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9AE" w:rsidRPr="005479AE" w:rsidRDefault="005479AE" w:rsidP="005479AE">
      <w:pPr>
        <w:spacing w:line="48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5479AE">
        <w:rPr>
          <w:rFonts w:ascii="標楷體" w:eastAsia="標楷體" w:hAnsi="標楷體" w:cs="Times New Roman" w:hint="eastAsia"/>
          <w:sz w:val="32"/>
          <w:szCs w:val="32"/>
        </w:rPr>
        <w:t>桃園市OOO國小參加教育部國民及</w:t>
      </w:r>
      <w:proofErr w:type="gramStart"/>
      <w:r w:rsidRPr="005479AE">
        <w:rPr>
          <w:rFonts w:ascii="標楷體" w:eastAsia="標楷體" w:hAnsi="標楷體" w:cs="Times New Roman" w:hint="eastAsia"/>
          <w:sz w:val="32"/>
          <w:szCs w:val="32"/>
        </w:rPr>
        <w:t>學前教育署委請</w:t>
      </w:r>
      <w:proofErr w:type="gramEnd"/>
      <w:r w:rsidRPr="005479AE">
        <w:rPr>
          <w:rFonts w:ascii="標楷體" w:eastAsia="標楷體" w:hAnsi="標楷體" w:cs="Times New Roman" w:hint="eastAsia"/>
          <w:sz w:val="32"/>
          <w:szCs w:val="32"/>
        </w:rPr>
        <w:t>國立東華大學辦理「110學年度原住民族文化科教獎</w:t>
      </w:r>
      <w:proofErr w:type="gramStart"/>
      <w:r w:rsidRPr="005479AE">
        <w:rPr>
          <w:rFonts w:ascii="標楷體" w:eastAsia="標楷體" w:hAnsi="標楷體" w:cs="Times New Roman" w:hint="eastAsia"/>
          <w:sz w:val="32"/>
          <w:szCs w:val="32"/>
        </w:rPr>
        <w:t>─</w:t>
      </w:r>
      <w:proofErr w:type="gramEnd"/>
      <w:r w:rsidRPr="005479AE">
        <w:rPr>
          <w:rFonts w:ascii="標楷體" w:eastAsia="標楷體" w:hAnsi="標楷體" w:cs="Times New Roman" w:hint="eastAsia"/>
          <w:sz w:val="32"/>
          <w:szCs w:val="32"/>
        </w:rPr>
        <w:t>第十三屆原住民族雲端科</w:t>
      </w:r>
      <w:proofErr w:type="gramStart"/>
      <w:r w:rsidRPr="005479AE">
        <w:rPr>
          <w:rFonts w:ascii="標楷體" w:eastAsia="標楷體" w:hAnsi="標楷體" w:cs="Times New Roman" w:hint="eastAsia"/>
          <w:sz w:val="32"/>
          <w:szCs w:val="32"/>
        </w:rPr>
        <w:t>展暨原生</w:t>
      </w:r>
      <w:proofErr w:type="gramEnd"/>
      <w:r w:rsidRPr="005479AE">
        <w:rPr>
          <w:rFonts w:ascii="標楷體" w:eastAsia="標楷體" w:hAnsi="標楷體" w:cs="Times New Roman" w:hint="eastAsia"/>
          <w:sz w:val="32"/>
          <w:szCs w:val="32"/>
        </w:rPr>
        <w:t>科學家高峰營計畫」</w:t>
      </w:r>
      <w:bookmarkStart w:id="0" w:name="_GoBack"/>
      <w:r w:rsidRPr="005479AE">
        <w:rPr>
          <w:rFonts w:ascii="標楷體" w:eastAsia="標楷體" w:hAnsi="標楷體" w:cs="Times New Roman" w:hint="eastAsia"/>
          <w:sz w:val="32"/>
          <w:szCs w:val="32"/>
        </w:rPr>
        <w:t>經費概算表</w:t>
      </w:r>
      <w:bookmarkEnd w:id="0"/>
      <w:r w:rsidR="0048303D">
        <w:rPr>
          <w:rFonts w:ascii="標楷體" w:eastAsia="標楷體" w:hAnsi="標楷體" w:cs="Times New Roman" w:hint="eastAsia"/>
          <w:sz w:val="32"/>
          <w:szCs w:val="32"/>
        </w:rPr>
        <w:t>(範例)</w:t>
      </w:r>
    </w:p>
    <w:p w:rsidR="005479AE" w:rsidRPr="005479AE" w:rsidRDefault="005479AE" w:rsidP="005479AE">
      <w:pPr>
        <w:rPr>
          <w:rFonts w:ascii="標楷體" w:eastAsia="標楷體" w:hAnsi="標楷體" w:cs="Times New Roman"/>
        </w:rPr>
      </w:pPr>
    </w:p>
    <w:p w:rsidR="005479AE" w:rsidRPr="005479AE" w:rsidRDefault="005479AE" w:rsidP="005479AE">
      <w:pPr>
        <w:rPr>
          <w:rFonts w:ascii="標楷體" w:eastAsia="標楷體" w:hAnsi="標楷體" w:cs="Times New Roman"/>
        </w:rPr>
      </w:pPr>
    </w:p>
    <w:tbl>
      <w:tblPr>
        <w:tblStyle w:val="13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708"/>
        <w:gridCol w:w="709"/>
        <w:gridCol w:w="1276"/>
        <w:gridCol w:w="1417"/>
        <w:gridCol w:w="2835"/>
      </w:tblGrid>
      <w:tr w:rsidR="005479AE" w:rsidRPr="005479AE" w:rsidTr="00B9463C">
        <w:tc>
          <w:tcPr>
            <w:tcW w:w="988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701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08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709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單價</w:t>
            </w:r>
            <w:r w:rsidR="00B9463C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1417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金額</w:t>
            </w:r>
            <w:r w:rsidR="00B9463C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2835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備註</w:t>
            </w:r>
          </w:p>
        </w:tc>
      </w:tr>
      <w:tr w:rsidR="005479AE" w:rsidRPr="005479AE" w:rsidTr="00B9463C">
        <w:tc>
          <w:tcPr>
            <w:tcW w:w="988" w:type="dxa"/>
            <w:vAlign w:val="center"/>
          </w:tcPr>
          <w:p w:rsidR="005479AE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479AE">
              <w:rPr>
                <w:rFonts w:ascii="標楷體" w:eastAsia="標楷體" w:hAnsi="標楷體" w:hint="eastAsia"/>
                <w:color w:val="000000"/>
              </w:rPr>
              <w:t>交通費</w:t>
            </w:r>
          </w:p>
        </w:tc>
        <w:tc>
          <w:tcPr>
            <w:tcW w:w="708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5479AE" w:rsidRDefault="0048303D" w:rsidP="0048303D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</w:t>
            </w:r>
            <w:r w:rsidRPr="0048303D">
              <w:rPr>
                <w:rFonts w:ascii="標楷體" w:eastAsia="標楷體" w:hAnsi="標楷體" w:hint="eastAsia"/>
              </w:rPr>
              <w:t>桃園市政府各機關學校國內出差旅費報支要點</w:t>
            </w:r>
            <w:proofErr w:type="gramStart"/>
            <w:r>
              <w:rPr>
                <w:rFonts w:ascii="標楷體" w:eastAsia="標楷體" w:hAnsi="標楷體" w:hint="eastAsia"/>
              </w:rPr>
              <w:t>覈</w:t>
            </w:r>
            <w:proofErr w:type="gramEnd"/>
            <w:r>
              <w:rPr>
                <w:rFonts w:ascii="標楷體" w:eastAsia="標楷體" w:hAnsi="標楷體" w:hint="eastAsia"/>
              </w:rPr>
              <w:t>實支應。</w:t>
            </w:r>
          </w:p>
          <w:p w:rsidR="0048303D" w:rsidRPr="0048303D" w:rsidRDefault="0048303D" w:rsidP="0048303D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請註明搭乘交通工具名稱、數量及單價。</w:t>
            </w:r>
          </w:p>
        </w:tc>
      </w:tr>
      <w:tr w:rsidR="0048303D" w:rsidRPr="005479AE" w:rsidTr="00B9463C">
        <w:tc>
          <w:tcPr>
            <w:tcW w:w="988" w:type="dxa"/>
            <w:vAlign w:val="center"/>
          </w:tcPr>
          <w:p w:rsidR="0048303D" w:rsidRDefault="00FD3EBF" w:rsidP="005479AE">
            <w:pPr>
              <w:jc w:val="center"/>
              <w:rPr>
                <w:rFonts w:ascii="標楷體" w:eastAsia="標楷體" w:hAnsi="標楷體"/>
              </w:rPr>
            </w:pPr>
            <w:r w:rsidRPr="00FD3EBF">
              <w:rPr>
                <w:rFonts w:ascii="標楷體" w:eastAsia="標楷體" w:hAnsi="標楷體" w:hint="eastAsia"/>
              </w:rPr>
              <w:t>(範例)</w:t>
            </w:r>
          </w:p>
        </w:tc>
        <w:tc>
          <w:tcPr>
            <w:tcW w:w="1701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303D">
              <w:rPr>
                <w:rFonts w:ascii="標楷體" w:eastAsia="標楷體" w:hAnsi="標楷體" w:hint="eastAsia"/>
                <w:color w:val="000000"/>
              </w:rPr>
              <w:t>交通費</w:t>
            </w:r>
            <w:r>
              <w:rPr>
                <w:rFonts w:ascii="標楷體" w:eastAsia="標楷體" w:hAnsi="標楷體" w:hint="eastAsia"/>
                <w:color w:val="000000"/>
              </w:rPr>
              <w:t>(火車)</w:t>
            </w:r>
          </w:p>
        </w:tc>
        <w:tc>
          <w:tcPr>
            <w:tcW w:w="708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9" w:type="dxa"/>
            <w:vAlign w:val="center"/>
          </w:tcPr>
          <w:p w:rsidR="0048303D" w:rsidRPr="005479AE" w:rsidRDefault="00E96C2E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趟</w:t>
            </w:r>
          </w:p>
        </w:tc>
        <w:tc>
          <w:tcPr>
            <w:tcW w:w="1276" w:type="dxa"/>
            <w:vAlign w:val="center"/>
          </w:tcPr>
          <w:p w:rsidR="0048303D" w:rsidRPr="005479AE" w:rsidRDefault="0043048F" w:rsidP="005479AE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154</w:t>
            </w:r>
          </w:p>
        </w:tc>
        <w:tc>
          <w:tcPr>
            <w:tcW w:w="1417" w:type="dxa"/>
            <w:vAlign w:val="center"/>
          </w:tcPr>
          <w:p w:rsidR="0048303D" w:rsidRPr="005479AE" w:rsidRDefault="00B9463C" w:rsidP="0043048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43048F">
              <w:rPr>
                <w:rFonts w:ascii="標楷體" w:eastAsia="標楷體" w:hAnsi="標楷體" w:hint="eastAsia"/>
              </w:rPr>
              <w:t>1540</w:t>
            </w:r>
          </w:p>
        </w:tc>
        <w:tc>
          <w:tcPr>
            <w:tcW w:w="2835" w:type="dxa"/>
            <w:vAlign w:val="center"/>
          </w:tcPr>
          <w:p w:rsidR="0048303D" w:rsidRPr="0048303D" w:rsidRDefault="00761DC9" w:rsidP="004304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</w:t>
            </w:r>
            <w:r w:rsidR="0043048F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計5人</w:t>
            </w:r>
            <w:r w:rsidR="00571CA4">
              <w:rPr>
                <w:rFonts w:ascii="標楷體" w:eastAsia="標楷體" w:hAnsi="標楷體" w:hint="eastAsia"/>
              </w:rPr>
              <w:t>參加，</w:t>
            </w:r>
            <w:r w:rsidR="0048303D">
              <w:rPr>
                <w:rFonts w:ascii="標楷體" w:eastAsia="標楷體" w:hAnsi="標楷體" w:hint="eastAsia"/>
              </w:rPr>
              <w:t>自桃園火車站至台中火車站(往返)</w:t>
            </w:r>
            <w:r w:rsidR="0043048F">
              <w:rPr>
                <w:rFonts w:ascii="標楷體" w:eastAsia="標楷體" w:hAnsi="標楷體"/>
              </w:rPr>
              <w:t>;</w:t>
            </w:r>
            <w:r w:rsidR="0043048F">
              <w:rPr>
                <w:rFonts w:ascii="標楷體" w:eastAsia="標楷體" w:hAnsi="標楷體" w:hint="eastAsia"/>
              </w:rPr>
              <w:t>154</w:t>
            </w:r>
            <w:r w:rsidR="0048303D">
              <w:rPr>
                <w:rFonts w:ascii="標楷體" w:eastAsia="標楷體" w:hAnsi="標楷體" w:hint="eastAsia"/>
              </w:rPr>
              <w:t>元</w:t>
            </w:r>
            <w:r w:rsidR="0043048F">
              <w:rPr>
                <w:rFonts w:ascii="標楷體" w:eastAsia="標楷體" w:hAnsi="標楷體" w:hint="eastAsia"/>
              </w:rPr>
              <w:t>(孩童票)</w:t>
            </w:r>
            <w:r w:rsidR="0048303D">
              <w:rPr>
                <w:rFonts w:ascii="標楷體" w:eastAsia="標楷體" w:hAnsi="標楷體" w:hint="eastAsia"/>
              </w:rPr>
              <w:t>*10</w:t>
            </w:r>
            <w:r w:rsidR="007A76E5">
              <w:rPr>
                <w:rFonts w:ascii="標楷體" w:eastAsia="標楷體" w:hAnsi="標楷體" w:hint="eastAsia"/>
              </w:rPr>
              <w:t>趟</w:t>
            </w:r>
            <w:r w:rsidR="0048303D">
              <w:rPr>
                <w:rFonts w:ascii="標楷體" w:eastAsia="標楷體" w:hAnsi="標楷體" w:hint="eastAsia"/>
              </w:rPr>
              <w:t>=</w:t>
            </w:r>
            <w:r w:rsidR="0043048F">
              <w:rPr>
                <w:rFonts w:ascii="標楷體" w:eastAsia="標楷體" w:hAnsi="標楷體" w:hint="eastAsia"/>
              </w:rPr>
              <w:t>1540</w:t>
            </w:r>
            <w:r w:rsidR="0048303D">
              <w:rPr>
                <w:rFonts w:ascii="標楷體" w:eastAsia="標楷體" w:hAnsi="標楷體" w:hint="eastAsia"/>
              </w:rPr>
              <w:t>元。</w:t>
            </w:r>
          </w:p>
        </w:tc>
      </w:tr>
      <w:tr w:rsidR="0048303D" w:rsidRPr="005479AE" w:rsidTr="00B9463C">
        <w:tc>
          <w:tcPr>
            <w:tcW w:w="988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保險費</w:t>
            </w:r>
          </w:p>
        </w:tc>
        <w:tc>
          <w:tcPr>
            <w:tcW w:w="708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48303D" w:rsidRPr="005479AE" w:rsidRDefault="0048303D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48303D" w:rsidRPr="005479AE" w:rsidRDefault="0048303D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48303D" w:rsidRPr="005479AE" w:rsidRDefault="00C02B42" w:rsidP="005479AE">
            <w:pPr>
              <w:jc w:val="both"/>
              <w:rPr>
                <w:rFonts w:ascii="標楷體" w:eastAsia="標楷體" w:hAnsi="標楷體"/>
              </w:rPr>
            </w:pPr>
            <w:r w:rsidRPr="00C02B42">
              <w:rPr>
                <w:rFonts w:ascii="標楷體" w:eastAsia="標楷體" w:hAnsi="標楷體" w:hint="eastAsia"/>
              </w:rPr>
              <w:t>不含公教人員。</w:t>
            </w:r>
          </w:p>
        </w:tc>
      </w:tr>
      <w:tr w:rsidR="005479AE" w:rsidRPr="005479AE" w:rsidTr="00B9463C">
        <w:tc>
          <w:tcPr>
            <w:tcW w:w="988" w:type="dxa"/>
            <w:vAlign w:val="center"/>
          </w:tcPr>
          <w:p w:rsidR="005479AE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5479AE" w:rsidRPr="005479AE" w:rsidRDefault="005479AE" w:rsidP="005479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479AE" w:rsidRPr="005479AE" w:rsidTr="00B9463C">
        <w:tc>
          <w:tcPr>
            <w:tcW w:w="988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417" w:type="dxa"/>
            <w:vAlign w:val="center"/>
          </w:tcPr>
          <w:p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5479AE" w:rsidRPr="005479AE" w:rsidRDefault="005479AE" w:rsidP="005479A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479AE" w:rsidRPr="005479AE" w:rsidRDefault="005479AE" w:rsidP="005479AE">
      <w:pPr>
        <w:rPr>
          <w:rFonts w:ascii="標楷體" w:eastAsia="標楷體" w:hAnsi="標楷體" w:cs="Times New Roman"/>
        </w:rPr>
      </w:pPr>
    </w:p>
    <w:p w:rsidR="005479AE" w:rsidRPr="005479AE" w:rsidRDefault="005479AE" w:rsidP="005479AE">
      <w:pPr>
        <w:ind w:left="480" w:firstLineChars="100" w:firstLine="240"/>
        <w:rPr>
          <w:rFonts w:ascii="標楷體" w:eastAsia="標楷體" w:hAnsi="標楷體" w:cs="Times New Roman"/>
        </w:rPr>
      </w:pPr>
      <w:r w:rsidRPr="005479AE">
        <w:rPr>
          <w:rFonts w:ascii="標楷體" w:eastAsia="標楷體" w:hAnsi="標楷體" w:cs="Times New Roman" w:hint="eastAsia"/>
        </w:rPr>
        <w:t xml:space="preserve">承辦人     </w:t>
      </w:r>
      <w:r w:rsidRPr="005479AE">
        <w:rPr>
          <w:rFonts w:ascii="標楷體" w:eastAsia="標楷體" w:hAnsi="標楷體" w:cs="Times New Roman"/>
        </w:rPr>
        <w:t xml:space="preserve">  </w:t>
      </w:r>
      <w:r w:rsidRPr="005479AE">
        <w:rPr>
          <w:rFonts w:ascii="標楷體" w:eastAsia="標楷體" w:hAnsi="標楷體" w:cs="Times New Roman" w:hint="eastAsia"/>
        </w:rPr>
        <w:t xml:space="preserve"> </w:t>
      </w:r>
      <w:r w:rsidRPr="005479AE">
        <w:rPr>
          <w:rFonts w:ascii="標楷體" w:eastAsia="標楷體" w:hAnsi="標楷體" w:cs="Times New Roman"/>
        </w:rPr>
        <w:t xml:space="preserve">     主任</w:t>
      </w:r>
      <w:r w:rsidRPr="005479AE">
        <w:rPr>
          <w:rFonts w:ascii="標楷體" w:eastAsia="標楷體" w:hAnsi="標楷體" w:cs="Times New Roman" w:hint="eastAsia"/>
        </w:rPr>
        <w:t xml:space="preserve">    </w:t>
      </w:r>
      <w:r w:rsidRPr="005479AE">
        <w:rPr>
          <w:rFonts w:ascii="標楷體" w:eastAsia="標楷體" w:hAnsi="標楷體" w:cs="Times New Roman"/>
        </w:rPr>
        <w:t xml:space="preserve"> </w:t>
      </w:r>
      <w:r w:rsidRPr="005479AE">
        <w:rPr>
          <w:rFonts w:ascii="標楷體" w:eastAsia="標楷體" w:hAnsi="標楷體" w:cs="Times New Roman" w:hint="eastAsia"/>
        </w:rPr>
        <w:t xml:space="preserve"> </w:t>
      </w:r>
      <w:r w:rsidRPr="005479AE">
        <w:rPr>
          <w:rFonts w:ascii="標楷體" w:eastAsia="標楷體" w:hAnsi="標楷體" w:cs="Times New Roman"/>
        </w:rPr>
        <w:t xml:space="preserve">       會計主任             校長</w:t>
      </w:r>
    </w:p>
    <w:p w:rsidR="00990359" w:rsidRPr="00F66497" w:rsidRDefault="00B32925" w:rsidP="00B32925">
      <w:pPr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附註：</w:t>
      </w:r>
    </w:p>
    <w:p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交通費包括出差行程中必須搭乘之飛機、高鐵、船舶、汽車、火車、捷運、輪船等費用，均</w:t>
      </w:r>
      <w:proofErr w:type="gramStart"/>
      <w:r w:rsidRPr="00F66497">
        <w:rPr>
          <w:rFonts w:ascii="標楷體" w:eastAsia="標楷體" w:hAnsi="標楷體" w:hint="eastAsia"/>
        </w:rPr>
        <w:t>覈</w:t>
      </w:r>
      <w:proofErr w:type="gramEnd"/>
      <w:r w:rsidRPr="00F66497">
        <w:rPr>
          <w:rFonts w:ascii="標楷體" w:eastAsia="標楷體" w:hAnsi="標楷體" w:hint="eastAsia"/>
        </w:rPr>
        <w:t xml:space="preserve"> </w:t>
      </w:r>
    </w:p>
    <w:p w:rsidR="00B32925" w:rsidRPr="00F66497" w:rsidRDefault="00B32925" w:rsidP="00B32925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實報支；搭乘飛機、高鐵、船舶者，應檢附票根或購票證明文件，搭乘飛機者並須檢附登機證存根；領有優待票而仍</w:t>
      </w:r>
      <w:proofErr w:type="gramStart"/>
      <w:r w:rsidRPr="00F66497">
        <w:rPr>
          <w:rFonts w:ascii="標楷體" w:eastAsia="標楷體" w:hAnsi="標楷體" w:hint="eastAsia"/>
        </w:rPr>
        <w:t>需全價者</w:t>
      </w:r>
      <w:proofErr w:type="gramEnd"/>
      <w:r w:rsidRPr="00F66497">
        <w:rPr>
          <w:rFonts w:ascii="標楷體" w:eastAsia="標楷體" w:hAnsi="標楷體" w:hint="eastAsia"/>
        </w:rPr>
        <w:t>，補給差額。但</w:t>
      </w:r>
      <w:proofErr w:type="gramStart"/>
      <w:r w:rsidRPr="00F66497">
        <w:rPr>
          <w:rFonts w:ascii="標楷體" w:eastAsia="標楷體" w:hAnsi="標楷體" w:hint="eastAsia"/>
        </w:rPr>
        <w:t>機關專備交通工具</w:t>
      </w:r>
      <w:proofErr w:type="gramEnd"/>
      <w:r w:rsidRPr="00F66497">
        <w:rPr>
          <w:rFonts w:ascii="標楷體" w:eastAsia="標楷體" w:hAnsi="標楷體" w:hint="eastAsia"/>
        </w:rPr>
        <w:t>或領有免費票或搭乘便車者，不得報支。</w:t>
      </w:r>
    </w:p>
    <w:p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前項搭乘飛機及高鐵者，並應事先簽奉機關首長核准。</w:t>
      </w:r>
    </w:p>
    <w:p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又前項出差地區如屬高鐵設站城市，搭乘高鐵者，非屬絕對必要，應以當日來回為原則。</w:t>
      </w:r>
    </w:p>
    <w:p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 xml:space="preserve">第一項所稱汽車，係指公民營客運汽車。凡公民營汽車到達地區，除因業務需要，經機關核准 </w:t>
      </w:r>
    </w:p>
    <w:p w:rsidR="00B32925" w:rsidRPr="00F66497" w:rsidRDefault="00B32925" w:rsidP="00B32925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者外，其搭乘計程車之費用，不得報支。</w:t>
      </w:r>
    </w:p>
    <w:p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駕駛自用汽（機）車出差者，其交通費</w:t>
      </w:r>
      <w:proofErr w:type="gramStart"/>
      <w:r w:rsidRPr="00F66497">
        <w:rPr>
          <w:rFonts w:ascii="標楷體" w:eastAsia="標楷體" w:hAnsi="標楷體" w:hint="eastAsia"/>
        </w:rPr>
        <w:t>得按同路段</w:t>
      </w:r>
      <w:proofErr w:type="gramEnd"/>
      <w:r w:rsidRPr="00F66497">
        <w:rPr>
          <w:rFonts w:ascii="標楷體" w:eastAsia="標楷體" w:hAnsi="標楷體" w:hint="eastAsia"/>
        </w:rPr>
        <w:t xml:space="preserve">公民營客運汽車最高等級之票價報支。但不 </w:t>
      </w:r>
    </w:p>
    <w:p w:rsidR="00B32925" w:rsidRPr="00F66497" w:rsidRDefault="00B32925" w:rsidP="00B32925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得另行報支油料、過路（橋）、停車等費用；如發生事故，不得以公款支付修理費用及對第三者之損害賠償。</w:t>
      </w:r>
    </w:p>
    <w:p w:rsidR="00F50BC7" w:rsidRPr="00F66497" w:rsidRDefault="00F50BC7" w:rsidP="00F50BC7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 xml:space="preserve">旅費應按出差必經之順路計算之規定，以最直接、省時及最節省方式為之，非順路之行程不得 </w:t>
      </w:r>
    </w:p>
    <w:p w:rsidR="00F50BC7" w:rsidRPr="00F66497" w:rsidRDefault="00F50BC7" w:rsidP="00F50BC7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報支。但有特殊情形無法順路，可在不增加原核定出差日程範圍內，經機關核准後，</w:t>
      </w:r>
      <w:proofErr w:type="gramStart"/>
      <w:r w:rsidRPr="00F66497">
        <w:rPr>
          <w:rFonts w:ascii="標楷體" w:eastAsia="標楷體" w:hAnsi="標楷體" w:hint="eastAsia"/>
        </w:rPr>
        <w:t>報支所增加</w:t>
      </w:r>
      <w:proofErr w:type="gramEnd"/>
      <w:r w:rsidRPr="00F66497">
        <w:rPr>
          <w:rFonts w:ascii="標楷體" w:eastAsia="標楷體" w:hAnsi="標楷體" w:hint="eastAsia"/>
        </w:rPr>
        <w:t>之費用。</w:t>
      </w:r>
    </w:p>
    <w:sectPr w:rsidR="00F50BC7" w:rsidRPr="00F66497" w:rsidSect="005479A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5FE" w:rsidRDefault="004655FE" w:rsidP="0048303D">
      <w:r>
        <w:separator/>
      </w:r>
    </w:p>
  </w:endnote>
  <w:endnote w:type="continuationSeparator" w:id="0">
    <w:p w:rsidR="004655FE" w:rsidRDefault="004655FE" w:rsidP="0048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5FE" w:rsidRDefault="004655FE" w:rsidP="0048303D">
      <w:r>
        <w:separator/>
      </w:r>
    </w:p>
  </w:footnote>
  <w:footnote w:type="continuationSeparator" w:id="0">
    <w:p w:rsidR="004655FE" w:rsidRDefault="004655FE" w:rsidP="00483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4AB"/>
    <w:multiLevelType w:val="hybridMultilevel"/>
    <w:tmpl w:val="FDD453A8"/>
    <w:lvl w:ilvl="0" w:tplc="671C0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9E1E38"/>
    <w:multiLevelType w:val="hybridMultilevel"/>
    <w:tmpl w:val="29307F6E"/>
    <w:lvl w:ilvl="0" w:tplc="291EC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AE"/>
    <w:rsid w:val="0013442A"/>
    <w:rsid w:val="00330AE1"/>
    <w:rsid w:val="0043048F"/>
    <w:rsid w:val="004655FE"/>
    <w:rsid w:val="0048303D"/>
    <w:rsid w:val="005479AE"/>
    <w:rsid w:val="00571CA4"/>
    <w:rsid w:val="006F7464"/>
    <w:rsid w:val="00761DC9"/>
    <w:rsid w:val="007A76E5"/>
    <w:rsid w:val="007F3F7F"/>
    <w:rsid w:val="00996AC6"/>
    <w:rsid w:val="00B32925"/>
    <w:rsid w:val="00B9463C"/>
    <w:rsid w:val="00C02B42"/>
    <w:rsid w:val="00DB5ECE"/>
    <w:rsid w:val="00E12146"/>
    <w:rsid w:val="00E96C2E"/>
    <w:rsid w:val="00F50BC7"/>
    <w:rsid w:val="00F61D6D"/>
    <w:rsid w:val="00F66497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E4916E-984B-49AA-B52F-68173DC0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表格格線13"/>
    <w:basedOn w:val="a1"/>
    <w:next w:val="a3"/>
    <w:uiPriority w:val="39"/>
    <w:rsid w:val="005479A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47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3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30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3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303D"/>
    <w:rPr>
      <w:sz w:val="20"/>
      <w:szCs w:val="20"/>
    </w:rPr>
  </w:style>
  <w:style w:type="paragraph" w:styleId="a8">
    <w:name w:val="List Paragraph"/>
    <w:basedOn w:val="a"/>
    <w:uiPriority w:val="34"/>
    <w:qFormat/>
    <w:rsid w:val="004830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劉勝國</dc:creator>
  <cp:keywords/>
  <dc:description/>
  <cp:lastModifiedBy>user</cp:lastModifiedBy>
  <cp:revision>2</cp:revision>
  <dcterms:created xsi:type="dcterms:W3CDTF">2021-12-28T02:19:00Z</dcterms:created>
  <dcterms:modified xsi:type="dcterms:W3CDTF">2021-12-28T02:19:00Z</dcterms:modified>
</cp:coreProperties>
</file>