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5715" w14:textId="660C403C" w:rsidR="007D3B05" w:rsidRPr="000D2A96" w:rsidRDefault="007D3B05" w:rsidP="007D3B05">
      <w:pPr>
        <w:ind w:left="360" w:hanging="36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D2A96">
        <w:rPr>
          <w:rFonts w:ascii="標楷體" w:eastAsia="標楷體" w:hAnsi="標楷體" w:hint="eastAsia"/>
          <w:b/>
          <w:bCs/>
          <w:sz w:val="36"/>
          <w:szCs w:val="32"/>
        </w:rPr>
        <w:t>桃園市大業國小</w:t>
      </w:r>
      <w:proofErr w:type="gramStart"/>
      <w:r w:rsidRPr="000D2A96">
        <w:rPr>
          <w:rFonts w:ascii="標楷體" w:eastAsia="標楷體" w:hAnsi="標楷體" w:hint="eastAsia"/>
          <w:b/>
          <w:bCs/>
          <w:sz w:val="36"/>
          <w:szCs w:val="32"/>
        </w:rPr>
        <w:t>命題與審題</w:t>
      </w:r>
      <w:proofErr w:type="gramEnd"/>
      <w:r w:rsidRPr="000D2A96">
        <w:rPr>
          <w:rFonts w:ascii="標楷體" w:eastAsia="標楷體" w:hAnsi="標楷體" w:hint="eastAsia"/>
          <w:b/>
          <w:bCs/>
          <w:sz w:val="36"/>
          <w:szCs w:val="32"/>
        </w:rPr>
        <w:t>機制</w:t>
      </w:r>
    </w:p>
    <w:p w14:paraId="6D4469E1" w14:textId="73E5CEEF" w:rsidR="007D3B05" w:rsidRPr="000D2A96" w:rsidRDefault="007D3B05" w:rsidP="007D3B0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28"/>
        </w:rPr>
      </w:pPr>
      <w:r w:rsidRPr="000D2A96">
        <w:rPr>
          <w:rFonts w:ascii="標楷體" w:eastAsia="標楷體" w:hAnsi="標楷體" w:hint="eastAsia"/>
          <w:sz w:val="32"/>
          <w:szCs w:val="28"/>
        </w:rPr>
        <w:t>教師依據每學期課程進度進行試卷命題，命題內容明確對應教學目標與核心素養，檢核學生理解、應用與思考能力。</w:t>
      </w:r>
    </w:p>
    <w:p w14:paraId="6B120C11" w14:textId="2F9CBE5A" w:rsidR="007D3B05" w:rsidRPr="000D2A96" w:rsidRDefault="007D3B05" w:rsidP="007D3B0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28"/>
        </w:rPr>
      </w:pPr>
      <w:r w:rsidRPr="000D2A96">
        <w:rPr>
          <w:rFonts w:ascii="標楷體" w:eastAsia="標楷體" w:hAnsi="標楷體" w:hint="eastAsia"/>
          <w:sz w:val="32"/>
          <w:szCs w:val="28"/>
        </w:rPr>
        <w:t>試題對應學生程度使用清楚明確的文字與圖形，避免偏題、艱深術語、性別歧視、未轉化之教科書出版公司提供的試題、歷屆或他校考題。</w:t>
      </w:r>
    </w:p>
    <w:p w14:paraId="4B948208" w14:textId="5970CEAF" w:rsidR="007D3B05" w:rsidRPr="000D2A96" w:rsidRDefault="007D3B05" w:rsidP="007D3B0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28"/>
        </w:rPr>
      </w:pPr>
      <w:r w:rsidRPr="000D2A96">
        <w:rPr>
          <w:rFonts w:ascii="標楷體" w:eastAsia="標楷體" w:hAnsi="標楷體" w:hint="eastAsia"/>
          <w:sz w:val="32"/>
          <w:szCs w:val="28"/>
        </w:rPr>
        <w:t>同學年或同學科之教師成立審題小組，命題教師提交試卷與相關文件後，由審題小組進行教學進度、評量目標、試題內容、試題語文表達、文圖清晰度、題型難易度與分布、題數、多元題型、</w:t>
      </w:r>
      <w:proofErr w:type="gramStart"/>
      <w:r w:rsidRPr="000D2A96">
        <w:rPr>
          <w:rFonts w:ascii="標楷體" w:eastAsia="標楷體" w:hAnsi="標楷體" w:hint="eastAsia"/>
          <w:sz w:val="32"/>
          <w:szCs w:val="28"/>
        </w:rPr>
        <w:t>題型配分</w:t>
      </w:r>
      <w:proofErr w:type="gramEnd"/>
      <w:r w:rsidRPr="000D2A96">
        <w:rPr>
          <w:rFonts w:ascii="標楷體" w:eastAsia="標楷體" w:hAnsi="標楷體" w:hint="eastAsia"/>
          <w:sz w:val="32"/>
          <w:szCs w:val="28"/>
        </w:rPr>
        <w:t>、試題評分標準等進行審查。未通過者，提出具體修正建議，命題教師限期修改再送審。試卷內容保密，嚴禁未經許可外</w:t>
      </w:r>
      <w:proofErr w:type="gramStart"/>
      <w:r w:rsidRPr="000D2A96">
        <w:rPr>
          <w:rFonts w:ascii="標楷體" w:eastAsia="標楷體" w:hAnsi="標楷體" w:hint="eastAsia"/>
          <w:sz w:val="32"/>
          <w:szCs w:val="28"/>
        </w:rPr>
        <w:t>洩</w:t>
      </w:r>
      <w:proofErr w:type="gramEnd"/>
      <w:r w:rsidRPr="000D2A96">
        <w:rPr>
          <w:rFonts w:ascii="標楷體" w:eastAsia="標楷體" w:hAnsi="標楷體" w:hint="eastAsia"/>
          <w:sz w:val="32"/>
          <w:szCs w:val="28"/>
        </w:rPr>
        <w:t>，審查通過之正式試卷由教務處統一印製與保管，並於定期評量當天發送各班由</w:t>
      </w:r>
      <w:proofErr w:type="gramStart"/>
      <w:r w:rsidRPr="000D2A96">
        <w:rPr>
          <w:rFonts w:ascii="標楷體" w:eastAsia="標楷體" w:hAnsi="標楷體" w:hint="eastAsia"/>
          <w:sz w:val="32"/>
          <w:szCs w:val="28"/>
        </w:rPr>
        <w:t>導師領收並</w:t>
      </w:r>
      <w:proofErr w:type="gramEnd"/>
      <w:r w:rsidRPr="000D2A96">
        <w:rPr>
          <w:rFonts w:ascii="標楷體" w:eastAsia="標楷體" w:hAnsi="標楷體" w:hint="eastAsia"/>
          <w:sz w:val="32"/>
          <w:szCs w:val="28"/>
        </w:rPr>
        <w:t>進行妥善保管。</w:t>
      </w:r>
    </w:p>
    <w:p w14:paraId="57B6061C" w14:textId="06E4926F" w:rsidR="000D2A96" w:rsidRDefault="000D2A96" w:rsidP="000D2A96">
      <w:pPr>
        <w:jc w:val="both"/>
        <w:rPr>
          <w:rFonts w:ascii="標楷體" w:eastAsia="標楷體" w:hAnsi="標楷體"/>
          <w:sz w:val="28"/>
          <w:szCs w:val="24"/>
        </w:rPr>
      </w:pPr>
    </w:p>
    <w:p w14:paraId="09D26D11" w14:textId="1F8F1F8C" w:rsidR="000D2A96" w:rsidRPr="000D2A96" w:rsidRDefault="000D2A96" w:rsidP="000D2A96">
      <w:pPr>
        <w:jc w:val="both"/>
        <w:rPr>
          <w:rFonts w:ascii="標楷體" w:eastAsia="標楷體" w:hAnsi="標楷體" w:hint="eastAsia"/>
          <w:sz w:val="32"/>
          <w:szCs w:val="28"/>
        </w:rPr>
      </w:pPr>
      <w:r w:rsidRPr="000D2A96">
        <w:rPr>
          <w:rFonts w:ascii="標楷體" w:eastAsia="標楷體" w:hAnsi="標楷體" w:hint="eastAsia"/>
          <w:sz w:val="32"/>
          <w:szCs w:val="28"/>
        </w:rPr>
        <w:t xml:space="preserve">教學組                 教務主任               </w: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Pr="000D2A96">
        <w:rPr>
          <w:rFonts w:ascii="標楷體" w:eastAsia="標楷體" w:hAnsi="標楷體" w:hint="eastAsia"/>
          <w:sz w:val="32"/>
          <w:szCs w:val="28"/>
        </w:rPr>
        <w:t xml:space="preserve"> 校長</w:t>
      </w:r>
    </w:p>
    <w:sectPr w:rsidR="000D2A96" w:rsidRPr="000D2A96" w:rsidSect="000D2A9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D313" w14:textId="77777777" w:rsidR="003652C9" w:rsidRDefault="003652C9" w:rsidP="000D2A96">
      <w:r>
        <w:separator/>
      </w:r>
    </w:p>
  </w:endnote>
  <w:endnote w:type="continuationSeparator" w:id="0">
    <w:p w14:paraId="11E3D273" w14:textId="77777777" w:rsidR="003652C9" w:rsidRDefault="003652C9" w:rsidP="000D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F8B8" w14:textId="77777777" w:rsidR="003652C9" w:rsidRDefault="003652C9" w:rsidP="000D2A96">
      <w:r>
        <w:separator/>
      </w:r>
    </w:p>
  </w:footnote>
  <w:footnote w:type="continuationSeparator" w:id="0">
    <w:p w14:paraId="5554B8B9" w14:textId="77777777" w:rsidR="003652C9" w:rsidRDefault="003652C9" w:rsidP="000D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C70"/>
    <w:multiLevelType w:val="hybridMultilevel"/>
    <w:tmpl w:val="13DA11C0"/>
    <w:lvl w:ilvl="0" w:tplc="E536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5"/>
    <w:rsid w:val="000D2A96"/>
    <w:rsid w:val="003652C9"/>
    <w:rsid w:val="007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28AE"/>
  <w15:chartTrackingRefBased/>
  <w15:docId w15:val="{46E47D83-B872-4157-9A02-9D0E891F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A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A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2025-05-28T01:49:00Z</dcterms:created>
  <dcterms:modified xsi:type="dcterms:W3CDTF">2025-05-28T23:40:00Z</dcterms:modified>
</cp:coreProperties>
</file>