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F2D" w:rsidRDefault="005B798C">
      <w:pPr>
        <w:pStyle w:val="Standard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B</w:t>
      </w:r>
      <w:r>
        <w:rPr>
          <w:rFonts w:ascii="Times New Roman" w:eastAsia="標楷體" w:hAnsi="Times New Roman" w:cs="Times New Roman"/>
          <w:b/>
          <w:sz w:val="28"/>
          <w:szCs w:val="28"/>
        </w:rPr>
        <w:t>版本</w:t>
      </w:r>
    </w:p>
    <w:p w:rsidR="00B10F2D" w:rsidRDefault="005B798C">
      <w:pPr>
        <w:snapToGrid w:val="0"/>
        <w:jc w:val="center"/>
      </w:pPr>
      <w:r>
        <w:rPr>
          <w:rFonts w:ascii="標楷體" w:eastAsia="標楷體" w:hAnsi="標楷體"/>
          <w:sz w:val="40"/>
          <w:szCs w:val="40"/>
        </w:rPr>
        <w:br/>
      </w:r>
      <w:r>
        <w:rPr>
          <w:rFonts w:ascii="標楷體" w:eastAsia="標楷體" w:hAnsi="標楷體"/>
          <w:sz w:val="40"/>
          <w:szCs w:val="40"/>
        </w:rPr>
        <w:br/>
      </w:r>
      <w:r>
        <w:rPr>
          <w:rFonts w:ascii="標楷體" w:eastAsia="標楷體" w:hAnsi="標楷體"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北教育大學雙語教學研究中心</w:t>
      </w:r>
    </w:p>
    <w:p w:rsidR="00B10F2D" w:rsidRDefault="005B798C">
      <w:pPr>
        <w:snapToGrid w:val="0"/>
        <w:jc w:val="center"/>
      </w:pPr>
      <w:r>
        <w:rPr>
          <w:rFonts w:ascii="標楷體" w:eastAsia="標楷體" w:hAnsi="標楷體"/>
          <w:sz w:val="40"/>
          <w:szCs w:val="40"/>
        </w:rPr>
        <w:t>111</w:t>
      </w:r>
      <w:r>
        <w:rPr>
          <w:rFonts w:ascii="標楷體" w:eastAsia="標楷體" w:hAnsi="標楷體"/>
          <w:sz w:val="40"/>
          <w:szCs w:val="40"/>
        </w:rPr>
        <w:t>學年度國民小學素養導向</w:t>
      </w:r>
    </w:p>
    <w:p w:rsidR="00B10F2D" w:rsidRDefault="005B798C">
      <w:pPr>
        <w:snapToGrid w:val="0"/>
        <w:jc w:val="center"/>
      </w:pPr>
      <w:r>
        <w:rPr>
          <w:rFonts w:ascii="標楷體" w:eastAsia="標楷體" w:hAnsi="標楷體"/>
          <w:sz w:val="40"/>
          <w:szCs w:val="40"/>
        </w:rPr>
        <w:t>雙語教學教案設計競賽</w:t>
      </w:r>
    </w:p>
    <w:p w:rsidR="00B10F2D" w:rsidRDefault="00B10F2D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10F2D" w:rsidRDefault="00B10F2D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10F2D" w:rsidRDefault="00B10F2D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10F2D" w:rsidRDefault="005B798C">
      <w:pPr>
        <w:snapToGrid w:val="0"/>
      </w:pPr>
      <w:r>
        <w:rPr>
          <w:rFonts w:ascii="標楷體" w:eastAsia="標楷體" w:hAnsi="標楷體"/>
          <w:sz w:val="40"/>
          <w:szCs w:val="40"/>
        </w:rPr>
        <w:t xml:space="preserve">       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>編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號：</w:t>
      </w:r>
      <w:r>
        <w:rPr>
          <w:rFonts w:ascii="標楷體" w:eastAsia="標楷體" w:hAnsi="標楷體"/>
          <w:sz w:val="40"/>
          <w:szCs w:val="40"/>
        </w:rPr>
        <w:t>____________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由承辦單位填寫</w:t>
      </w:r>
      <w:r>
        <w:rPr>
          <w:rFonts w:ascii="標楷體" w:eastAsia="標楷體" w:hAnsi="標楷體"/>
          <w:sz w:val="28"/>
          <w:szCs w:val="28"/>
        </w:rPr>
        <w:t>)</w:t>
      </w:r>
    </w:p>
    <w:p w:rsidR="00B10F2D" w:rsidRDefault="00B10F2D">
      <w:pPr>
        <w:snapToGrid w:val="0"/>
        <w:rPr>
          <w:rFonts w:ascii="標楷體" w:eastAsia="標楷體" w:hAnsi="標楷體"/>
          <w:sz w:val="40"/>
          <w:szCs w:val="40"/>
        </w:rPr>
      </w:pPr>
    </w:p>
    <w:p w:rsidR="00B10F2D" w:rsidRDefault="005B798C">
      <w:pPr>
        <w:snapToGrid w:val="0"/>
        <w:ind w:left="960" w:firstLine="480"/>
      </w:pPr>
      <w:r>
        <w:rPr>
          <w:rFonts w:ascii="標楷體" w:eastAsia="標楷體" w:hAnsi="標楷體"/>
          <w:sz w:val="40"/>
          <w:szCs w:val="40"/>
        </w:rPr>
        <w:t>作品名稱：</w:t>
      </w:r>
    </w:p>
    <w:p w:rsidR="00B10F2D" w:rsidRDefault="00B10F2D">
      <w:pPr>
        <w:snapToGrid w:val="0"/>
        <w:rPr>
          <w:rFonts w:ascii="標楷體" w:eastAsia="標楷體" w:hAnsi="標楷體"/>
          <w:sz w:val="40"/>
          <w:szCs w:val="40"/>
        </w:rPr>
      </w:pPr>
    </w:p>
    <w:p w:rsidR="00B10F2D" w:rsidRDefault="005B798C">
      <w:pPr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報名組別：</w:t>
      </w:r>
      <w:r>
        <w:rPr>
          <w:rFonts w:ascii="標楷體" w:eastAsia="標楷體" w:hAnsi="標楷體"/>
          <w:sz w:val="40"/>
          <w:szCs w:val="40"/>
        </w:rPr>
        <w:t>□</w:t>
      </w:r>
      <w:proofErr w:type="gramStart"/>
      <w:r>
        <w:rPr>
          <w:rFonts w:ascii="標楷體" w:eastAsia="標楷體" w:hAnsi="標楷體"/>
          <w:sz w:val="40"/>
          <w:szCs w:val="40"/>
        </w:rPr>
        <w:t>師培生</w:t>
      </w:r>
      <w:proofErr w:type="gramEnd"/>
      <w:r>
        <w:rPr>
          <w:rFonts w:ascii="標楷體" w:eastAsia="標楷體" w:hAnsi="標楷體"/>
          <w:sz w:val="40"/>
          <w:szCs w:val="40"/>
        </w:rPr>
        <w:t>組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  <w:t>□</w:t>
      </w:r>
      <w:r>
        <w:rPr>
          <w:rFonts w:ascii="標楷體" w:eastAsia="標楷體" w:hAnsi="標楷體"/>
          <w:sz w:val="40"/>
          <w:szCs w:val="40"/>
        </w:rPr>
        <w:t>教師組</w:t>
      </w:r>
    </w:p>
    <w:p w:rsidR="00B10F2D" w:rsidRDefault="005B798C">
      <w:pPr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>報名領域：</w:t>
      </w:r>
      <w:r>
        <w:rPr>
          <w:rFonts w:ascii="標楷體" w:eastAsia="標楷體" w:hAnsi="標楷體"/>
          <w:sz w:val="40"/>
          <w:szCs w:val="40"/>
        </w:rPr>
        <w:t>□</w:t>
      </w:r>
      <w:r>
        <w:rPr>
          <w:rFonts w:ascii="標楷體" w:eastAsia="標楷體" w:hAnsi="標楷體"/>
          <w:sz w:val="40"/>
          <w:szCs w:val="40"/>
        </w:rPr>
        <w:t>自然科學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  <w:t>□</w:t>
      </w:r>
      <w:r>
        <w:rPr>
          <w:rFonts w:ascii="標楷體" w:eastAsia="標楷體" w:hAnsi="標楷體"/>
          <w:sz w:val="40"/>
          <w:szCs w:val="40"/>
        </w:rPr>
        <w:t>生活</w:t>
      </w:r>
      <w:r>
        <w:rPr>
          <w:rFonts w:ascii="標楷體" w:eastAsia="標楷體" w:hAnsi="標楷體"/>
          <w:sz w:val="40"/>
          <w:szCs w:val="40"/>
        </w:rPr>
        <w:t xml:space="preserve">  □</w:t>
      </w:r>
      <w:r>
        <w:rPr>
          <w:rFonts w:ascii="標楷體" w:eastAsia="標楷體" w:hAnsi="標楷體"/>
          <w:sz w:val="40"/>
          <w:szCs w:val="40"/>
        </w:rPr>
        <w:t>綜合</w:t>
      </w:r>
      <w:r>
        <w:rPr>
          <w:rFonts w:ascii="標楷體" w:eastAsia="標楷體" w:hAnsi="標楷體"/>
          <w:sz w:val="40"/>
          <w:szCs w:val="40"/>
        </w:rPr>
        <w:t xml:space="preserve"> □</w:t>
      </w:r>
      <w:r>
        <w:rPr>
          <w:rFonts w:ascii="標楷體" w:eastAsia="標楷體" w:hAnsi="標楷體"/>
          <w:sz w:val="40"/>
          <w:szCs w:val="40"/>
        </w:rPr>
        <w:t>體育</w:t>
      </w:r>
    </w:p>
    <w:p w:rsidR="00B10F2D" w:rsidRDefault="005B798C">
      <w:pPr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</w:p>
    <w:p w:rsidR="00B10F2D" w:rsidRDefault="005B798C">
      <w:pPr>
        <w:snapToGrid w:val="0"/>
        <w:ind w:left="336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□</w:t>
      </w:r>
      <w:r>
        <w:rPr>
          <w:rFonts w:ascii="標楷體" w:eastAsia="標楷體" w:hAnsi="標楷體"/>
          <w:sz w:val="40"/>
          <w:szCs w:val="40"/>
        </w:rPr>
        <w:t>視覺藝術</w:t>
      </w:r>
    </w:p>
    <w:p w:rsidR="00B10F2D" w:rsidRDefault="00B10F2D">
      <w:pPr>
        <w:snapToGrid w:val="0"/>
      </w:pPr>
    </w:p>
    <w:p w:rsidR="00B10F2D" w:rsidRDefault="00B10F2D">
      <w:pPr>
        <w:suppressAutoHyphens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10F2D" w:rsidRDefault="00B10F2D">
      <w:pPr>
        <w:pageBreakBefore/>
        <w:suppressAutoHyphens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10F2D" w:rsidRDefault="005B798C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/>
          <w:b/>
          <w:sz w:val="28"/>
          <w:szCs w:val="28"/>
        </w:rPr>
        <w:t>雙語教學教案設計格式</w:t>
      </w:r>
      <w:bookmarkEnd w:id="0"/>
      <w:r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雙語教學在職增能學分班</w:t>
      </w:r>
      <w:r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B10F2D" w:rsidRDefault="00B10F2D">
      <w:pPr>
        <w:rPr>
          <w:rFonts w:ascii="Times New Roman" w:eastAsia="標楷體" w:hAnsi="Times New Roman" w:cs="Times New Roman"/>
        </w:rPr>
      </w:pPr>
    </w:p>
    <w:tbl>
      <w:tblPr>
        <w:tblW w:w="103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5"/>
        <w:gridCol w:w="6624"/>
      </w:tblGrid>
      <w:tr w:rsidR="00B10F2D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widowControl/>
              <w:snapToGrid w:val="0"/>
              <w:textAlignment w:val="auto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領域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Field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widowControl/>
              <w:textAlignment w:val="auto"/>
              <w:rPr>
                <w:rFonts w:ascii="Times New Roman" w:eastAsia="標楷體" w:hAnsi="Times New Roman" w:cs="Times New Roman"/>
                <w:color w:val="auto"/>
                <w:kern w:val="3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widowControl/>
              <w:snapToGrid w:val="0"/>
              <w:textAlignment w:val="auto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設計者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Designer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widowControl/>
              <w:textAlignment w:val="auto"/>
              <w:rPr>
                <w:rFonts w:ascii="Times New Roman" w:eastAsia="標楷體" w:hAnsi="Times New Roman" w:cs="Times New Roman"/>
                <w:color w:val="auto"/>
                <w:kern w:val="3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widowControl/>
              <w:snapToGrid w:val="0"/>
              <w:textAlignment w:val="auto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班級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Class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widowControl/>
              <w:textAlignment w:val="auto"/>
              <w:rPr>
                <w:rFonts w:ascii="Times New Roman" w:eastAsia="標楷體" w:hAnsi="Times New Roman" w:cs="Times New Roman"/>
                <w:color w:val="auto"/>
                <w:kern w:val="3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widowControl/>
              <w:snapToGrid w:val="0"/>
              <w:textAlignment w:val="auto"/>
              <w:rPr>
                <w:rFonts w:ascii="Times New Roman" w:eastAsia="標楷體" w:hAnsi="Times New Roman" w:cs="Times New Roman"/>
                <w:b/>
                <w:kern w:val="3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人數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Number of Students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widowControl/>
              <w:textAlignment w:val="auto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widowControl/>
              <w:snapToGrid w:val="0"/>
              <w:textAlignment w:val="auto"/>
              <w:rPr>
                <w:rFonts w:ascii="Times New Roman" w:eastAsia="標楷體" w:hAnsi="Times New Roman" w:cs="Times New Roman"/>
                <w:b/>
                <w:kern w:val="3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kern w:val="3"/>
              </w:rPr>
              <w:t>總節數</w:t>
            </w:r>
            <w:proofErr w:type="gramEnd"/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Number of Periods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widowControl/>
              <w:textAlignment w:val="auto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4</w:t>
            </w:r>
            <w:r>
              <w:rPr>
                <w:rFonts w:ascii="Times New Roman" w:eastAsia="標楷體" w:hAnsi="Times New Roman" w:cs="Times New Roman"/>
                <w:kern w:val="3"/>
              </w:rPr>
              <w:t>節課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widowControl/>
              <w:snapToGrid w:val="0"/>
              <w:textAlignment w:val="auto"/>
              <w:rPr>
                <w:rFonts w:ascii="Times New Roman" w:eastAsia="標楷體" w:hAnsi="Times New Roman" w:cs="Times New Roman"/>
                <w:b/>
                <w:kern w:val="3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>總時間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Total Number of Minutes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widowControl/>
              <w:textAlignment w:val="auto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160</w:t>
            </w:r>
            <w:r>
              <w:rPr>
                <w:rFonts w:ascii="Times New Roman" w:eastAsia="標楷體" w:hAnsi="Times New Roman" w:cs="Times New Roman"/>
                <w:kern w:val="3"/>
              </w:rPr>
              <w:t>分鐘</w:t>
            </w:r>
          </w:p>
        </w:tc>
      </w:tr>
    </w:tbl>
    <w:p w:rsidR="00B10F2D" w:rsidRDefault="005B798C">
      <w:r>
        <w:rPr>
          <w:rFonts w:ascii="Times New Roman" w:eastAsia="標楷體" w:hAnsi="Times New Roman" w:cs="Times New Roman"/>
        </w:rPr>
        <w:t xml:space="preserve"> </w:t>
      </w:r>
    </w:p>
    <w:tbl>
      <w:tblPr>
        <w:tblW w:w="103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9"/>
      </w:tblGrid>
      <w:tr w:rsidR="00B10F2D">
        <w:tblPrEx>
          <w:tblCellMar>
            <w:top w:w="0" w:type="dxa"/>
            <w:bottom w:w="0" w:type="dxa"/>
          </w:tblCellMar>
        </w:tblPrEx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5B798C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  <w:t>領域概念圖</w:t>
            </w:r>
            <w:r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  <w:t>Content Concept Map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B10F2D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B10F2D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B10F2D">
            <w:pPr>
              <w:widowControl/>
              <w:textAlignment w:val="auto"/>
              <w:rPr>
                <w:rFonts w:ascii="Times New Roman" w:eastAsia="標楷體" w:hAnsi="Times New Roman" w:cs="Times New Roman"/>
                <w:b/>
                <w:color w:val="auto"/>
                <w:kern w:val="3"/>
                <w:szCs w:val="22"/>
              </w:rPr>
            </w:pPr>
          </w:p>
        </w:tc>
      </w:tr>
    </w:tbl>
    <w:p w:rsidR="00B10F2D" w:rsidRDefault="00B10F2D">
      <w:pPr>
        <w:rPr>
          <w:vanish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r>
              <w:rPr>
                <w:rFonts w:ascii="Times New Roman" w:eastAsia="標楷體" w:hAnsi="Times New Roman" w:cs="Times New Roman"/>
                <w:b/>
              </w:rPr>
              <w:t>教學概念圖</w:t>
            </w:r>
            <w:r>
              <w:rPr>
                <w:rFonts w:ascii="Times New Roman" w:eastAsia="標楷體" w:hAnsi="Times New Roman" w:cs="Times New Roman"/>
                <w:b/>
              </w:rPr>
              <w:t xml:space="preserve"> Instructional Concept Map / </w:t>
            </w:r>
            <w:r>
              <w:rPr>
                <w:rFonts w:ascii="Times New Roman" w:eastAsia="標楷體" w:hAnsi="Times New Roman" w:cs="Times New Roman"/>
                <w:b/>
              </w:rPr>
              <w:t>任務</w:t>
            </w:r>
            <w:r>
              <w:rPr>
                <w:rFonts w:ascii="Times New Roman" w:eastAsia="標楷體" w:hAnsi="Times New Roman" w:cs="Times New Roman"/>
                <w:b/>
              </w:rPr>
              <w:t xml:space="preserve"> Tasks /   Language of/for Learning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7872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10F2D" w:rsidRDefault="005B798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</w:t>
      </w:r>
    </w:p>
    <w:p w:rsidR="00B10F2D" w:rsidRDefault="00B10F2D">
      <w:pPr>
        <w:pageBreakBefore/>
        <w:suppressAutoHyphens w:val="0"/>
        <w:rPr>
          <w:rFonts w:ascii="Times New Roman" w:eastAsia="標楷體" w:hAnsi="Times New Roman" w:cs="Times New Roman"/>
          <w:b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10F2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設計依據</w:t>
            </w:r>
            <w:r>
              <w:rPr>
                <w:rFonts w:ascii="Times New Roman" w:eastAsia="標楷體" w:hAnsi="Times New Roman" w:cs="Times New Roman"/>
                <w:b/>
              </w:rPr>
              <w:t xml:space="preserve"> Design Basis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領域核心素養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Domain-Specific Core Competency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ind w:left="917" w:hanging="917"/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教學節次設計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學習重點</w:t>
            </w:r>
            <w:r>
              <w:rPr>
                <w:rFonts w:ascii="Times New Roman" w:eastAsia="標楷體" w:hAnsi="Times New Roman" w:cs="Times New Roman"/>
                <w:b/>
              </w:rPr>
              <w:t>Learning Focus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學習表現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Students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auto"/>
              </w:rPr>
              <w:t>’</w:t>
            </w:r>
            <w:proofErr w:type="gramEnd"/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Performance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_______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b/>
                      <w:color w:val="auto"/>
                      <w:kern w:val="3"/>
                    </w:rPr>
                  </w:pPr>
                </w:p>
              </w:tc>
            </w:tr>
          </w:tbl>
          <w:p w:rsidR="00B10F2D" w:rsidRDefault="005B798C">
            <w:pPr>
              <w:snapToGrid w:val="0"/>
              <w:rPr>
                <w:rFonts w:ascii="Times New Roman" w:eastAsia="標楷體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i/>
                <w:color w:val="auto"/>
              </w:rPr>
              <w:t xml:space="preserve"> </w:t>
            </w:r>
          </w:p>
          <w:p w:rsidR="00B10F2D" w:rsidRDefault="005B798C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學習內容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Learning Content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_______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</w:t>
                  </w: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B10F2D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</w:t>
                  </w:r>
                </w:p>
              </w:tc>
            </w:tr>
          </w:tbl>
          <w:p w:rsidR="00B10F2D" w:rsidRDefault="00B10F2D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  <w:p w:rsidR="00B10F2D" w:rsidRDefault="00B10F2D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</w:tr>
    </w:tbl>
    <w:p w:rsidR="00B10F2D" w:rsidRDefault="00B10F2D">
      <w:pPr>
        <w:rPr>
          <w:rFonts w:ascii="Times New Roman" w:eastAsia="標楷體" w:hAnsi="Times New Roman" w:cs="Times New Roman"/>
        </w:rPr>
      </w:pPr>
    </w:p>
    <w:p w:rsidR="00B10F2D" w:rsidRDefault="00B10F2D">
      <w:pPr>
        <w:pageBreakBefore/>
        <w:suppressAutoHyphens w:val="0"/>
        <w:rPr>
          <w:rFonts w:ascii="Times New Roman" w:eastAsia="標楷體" w:hAnsi="Times New Roman" w:cs="Times New Roman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議題融入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Issue Integration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13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5040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人權教育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Human rights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環境教育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Environmental education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海洋教育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Marine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品德教育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Character education   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生命教育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Life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法治教育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Law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科技教育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Technology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資訊教育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Information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能源教育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Energy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安全教育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Safety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 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防災教育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Disaster prevention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閱讀素養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Reading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國際教育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International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家庭教育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Family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原住民教育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Aboriginal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戶外教育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Outdoor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多元文化教育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Multicultural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多元性別教育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Gender equality education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生涯規劃教育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Career planning education</w:t>
                  </w:r>
                </w:p>
              </w:tc>
              <w:tc>
                <w:tcPr>
                  <w:tcW w:w="50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uppressAutoHyphens w:val="0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無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None</w:t>
                  </w:r>
                </w:p>
              </w:tc>
            </w:tr>
          </w:tbl>
          <w:p w:rsidR="00B10F2D" w:rsidRDefault="00B10F2D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與其他領域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科目的連結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Connections to Other Subjects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音樂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  <w:t>Music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體育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Physical education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藝術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Visual arts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社會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Social studies  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科技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Technology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生活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Life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pStyle w:val="Web"/>
                    <w:spacing w:before="0" w:after="0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綜合活動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Integrated activities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健康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Health and physical education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　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   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pStyle w:val="Web"/>
                    <w:spacing w:before="0" w:after="0"/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其他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Others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2"/>
                    </w:rPr>
                    <w:t>________________</w:t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5B798C">
                  <w:pPr>
                    <w:widowControl/>
                    <w:snapToGrid w:val="0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auto"/>
                      <w:kern w:val="3"/>
                      <w:szCs w:val="22"/>
                    </w:rPr>
                    <w:t>無</w:t>
                  </w:r>
                  <w:r>
                    <w:rPr>
                      <w:rFonts w:ascii="Times New Roman" w:eastAsia="標楷體" w:hAnsi="Times New Roman" w:cs="Times New Roman"/>
                      <w:kern w:val="3"/>
                      <w:szCs w:val="22"/>
                    </w:rPr>
                    <w:t>None</w:t>
                  </w:r>
                </w:p>
              </w:tc>
            </w:tr>
          </w:tbl>
          <w:p w:rsidR="00B10F2D" w:rsidRDefault="00B10F2D">
            <w:pPr>
              <w:pStyle w:val="Web"/>
              <w:spacing w:before="0" w:after="0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教材來源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參考資料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References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教學設備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資源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Teaching Resources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學生背景</w:t>
            </w:r>
            <w:r>
              <w:rPr>
                <w:rFonts w:ascii="Times New Roman" w:eastAsia="標楷體" w:hAnsi="Times New Roman" w:cs="Times New Roman"/>
                <w:b/>
              </w:rPr>
              <w:t>Students' Background &amp; Prior Knowledge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【學科領域程度</w:t>
            </w:r>
            <w:r>
              <w:rPr>
                <w:rFonts w:ascii="Times New Roman" w:eastAsia="標楷體" w:hAnsi="Times New Roman" w:cs="Times New Roman"/>
                <w:b/>
              </w:rPr>
              <w:t xml:space="preserve"> Prior content knowledge</w:t>
            </w:r>
            <w:r>
              <w:rPr>
                <w:rFonts w:ascii="Times New Roman" w:eastAsia="標楷體" w:hAnsi="Times New Roman" w:cs="Times New Roman"/>
                <w:b/>
              </w:rPr>
              <w:t>】</w:t>
            </w:r>
          </w:p>
          <w:p w:rsidR="00B10F2D" w:rsidRDefault="00B10F2D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B10F2D" w:rsidRDefault="005B798C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【英語程度</w:t>
            </w:r>
            <w:r>
              <w:rPr>
                <w:rFonts w:ascii="Times New Roman" w:eastAsia="標楷體" w:hAnsi="Times New Roman" w:cs="Times New Roman"/>
                <w:b/>
              </w:rPr>
              <w:t>English proficiency</w:t>
            </w:r>
            <w:r>
              <w:rPr>
                <w:rFonts w:ascii="Times New Roman" w:eastAsia="標楷體" w:hAnsi="Times New Roman" w:cs="Times New Roman"/>
                <w:b/>
              </w:rPr>
              <w:t>】</w:t>
            </w:r>
          </w:p>
          <w:p w:rsidR="00B10F2D" w:rsidRDefault="00B10F2D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B10F2D" w:rsidRDefault="005B798C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【班級氣氛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Classroom atmosphere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】</w:t>
            </w:r>
          </w:p>
          <w:p w:rsidR="00B10F2D" w:rsidRDefault="00B10F2D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ind w:left="49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領域學習目標</w:t>
            </w:r>
            <w:r>
              <w:rPr>
                <w:rFonts w:ascii="Times New Roman" w:eastAsia="標楷體" w:hAnsi="Times New Roman" w:cs="Times New Roman"/>
                <w:b/>
              </w:rPr>
              <w:t xml:space="preserve">Content Learning </w:t>
            </w:r>
            <w:r>
              <w:rPr>
                <w:rFonts w:ascii="Times New Roman" w:eastAsia="標楷體" w:hAnsi="Times New Roman" w:cs="Times New Roman"/>
                <w:b/>
              </w:rPr>
              <w:t>Objectives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suppressAutoHyphens w:val="0"/>
              <w:snapToGrid w:val="0"/>
              <w:textAlignment w:val="auto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suppressAutoHyphens w:val="0"/>
              <w:snapToGrid w:val="0"/>
              <w:textAlignment w:val="auto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語言學習目標</w:t>
            </w:r>
            <w:r>
              <w:rPr>
                <w:rFonts w:ascii="Times New Roman" w:eastAsia="標楷體" w:hAnsi="Times New Roman" w:cs="Times New Roman"/>
                <w:b/>
              </w:rPr>
              <w:t>Language Learning Objectives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  <w:i/>
              </w:rPr>
              <w:t>Language of Learning</w:t>
            </w:r>
            <w:r>
              <w:rPr>
                <w:rFonts w:ascii="Times New Roman" w:eastAsia="標楷體" w:hAnsi="Times New Roman" w:cs="Times New Roman"/>
              </w:rPr>
              <w:t>】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/>
              </w:rPr>
              <w:t>Students will be able to:</w:t>
            </w: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5B798C"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  <w:i/>
              </w:rPr>
              <w:t>Language for Learning</w:t>
            </w:r>
            <w:r>
              <w:rPr>
                <w:rFonts w:ascii="Times New Roman" w:eastAsia="標楷體" w:hAnsi="Times New Roman" w:cs="Times New Roman"/>
              </w:rPr>
              <w:t>】</w:t>
            </w:r>
          </w:p>
          <w:p w:rsidR="00B10F2D" w:rsidRDefault="005B79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Students will be able to:</w:t>
            </w: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5B798C">
            <w:pPr>
              <w:ind w:left="27"/>
              <w:jc w:val="both"/>
            </w:pPr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</w:rPr>
              <w:t>關鍵詞彙</w:t>
            </w:r>
            <w:r>
              <w:rPr>
                <w:rFonts w:ascii="Times New Roman" w:eastAsia="標楷體" w:hAnsi="Times New Roman" w:cs="Times New Roman"/>
                <w:b/>
              </w:rPr>
              <w:t>Key Vocabulary</w:t>
            </w:r>
            <w:r>
              <w:rPr>
                <w:rFonts w:ascii="Times New Roman" w:eastAsia="標楷體" w:hAnsi="Times New Roman" w:cs="Times New Roman"/>
              </w:rPr>
              <w:t>】</w:t>
            </w:r>
          </w:p>
          <w:p w:rsidR="00B10F2D" w:rsidRDefault="00B10F2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10F2D" w:rsidRDefault="005B798C">
            <w:pPr>
              <w:jc w:val="both"/>
            </w:pPr>
            <w:r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/>
                <w:b/>
              </w:rPr>
              <w:t>重要概念</w:t>
            </w:r>
            <w:r>
              <w:rPr>
                <w:rFonts w:ascii="Times New Roman" w:eastAsia="標楷體" w:hAnsi="Times New Roman" w:cs="Times New Roman"/>
                <w:b/>
              </w:rPr>
              <w:t xml:space="preserve"> Key Concepts</w:t>
            </w:r>
            <w:r>
              <w:rPr>
                <w:rFonts w:ascii="Times New Roman" w:eastAsia="標楷體" w:hAnsi="Times New Roman" w:cs="Times New Roman"/>
              </w:rPr>
              <w:t>】</w:t>
            </w: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B10F2D">
            <w:pPr>
              <w:pStyle w:val="a9"/>
              <w:ind w:left="311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:rsidR="00B10F2D" w:rsidRDefault="00B10F2D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  <w:b/>
              </w:rPr>
              <w:lastRenderedPageBreak/>
              <w:t>跨語言實踐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/>
              </w:rPr>
              <w:t>Translanguaging</w:t>
            </w:r>
            <w:proofErr w:type="spellEnd"/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【中文的使用】</w:t>
            </w:r>
          </w:p>
          <w:p w:rsidR="00B10F2D" w:rsidRDefault="00B10F2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  <w:b/>
              </w:rPr>
              <w:t>情境脈絡</w:t>
            </w:r>
            <w:r>
              <w:rPr>
                <w:rFonts w:ascii="Times New Roman" w:eastAsia="標楷體" w:hAnsi="Times New Roman" w:cs="Times New Roman"/>
                <w:b/>
              </w:rPr>
              <w:t xml:space="preserve"> Context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B10F2D" w:rsidRDefault="00B10F2D">
      <w:pPr>
        <w:pageBreakBefore/>
        <w:rPr>
          <w:rFonts w:ascii="Times New Roman" w:eastAsia="標楷體" w:hAnsi="Times New Roman" w:cs="Times New Roman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af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教學流程與學習任務　</w:t>
            </w:r>
            <w:r>
              <w:rPr>
                <w:rFonts w:ascii="Times New Roman" w:eastAsia="標楷體" w:hAnsi="Times New Roman" w:cs="Times New Roman"/>
              </w:rPr>
              <w:t>Teaching procedures &amp; Learning tasks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第一節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Period 1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B10F2D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>Words:</w:t>
                  </w:r>
                </w:p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 </w:t>
                  </w:r>
                </w:p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10F2D" w:rsidRDefault="00B10F2D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</w:tr>
          </w:tbl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5B798C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第二節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2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B10F2D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Words: </w:t>
                  </w:r>
                </w:p>
                <w:p w:rsidR="00B10F2D" w:rsidRDefault="00B10F2D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10F2D" w:rsidRDefault="00B10F2D">
                  <w:pPr>
                    <w:pStyle w:val="Standard"/>
                    <w:widowControl/>
                    <w:snapToGrid w:val="0"/>
                    <w:ind w:left="376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</w:tr>
          </w:tbl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5B798C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第三節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 xml:space="preserve"> Period 3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B10F2D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>Words:</w:t>
                  </w:r>
                </w:p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 </w:t>
                  </w:r>
                </w:p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10F2D" w:rsidRDefault="00B10F2D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</w:tr>
          </w:tbl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5B798C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第四節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4</w:t>
            </w:r>
          </w:p>
          <w:tbl>
            <w:tblPr>
              <w:tblW w:w="10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5059"/>
            </w:tblGrid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Content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widowControl/>
                    <w:snapToGrid w:val="0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>英語文</w:t>
                  </w:r>
                  <w:r>
                    <w:rPr>
                      <w:rFonts w:ascii="Times New Roman" w:eastAsia="標楷體" w:hAnsi="Times New Roman" w:cs="Times New Roman"/>
                      <w:kern w:val="3"/>
                    </w:rPr>
                    <w:t xml:space="preserve"> Language</w:t>
                  </w:r>
                </w:p>
              </w:tc>
            </w:tr>
            <w:tr w:rsidR="00B10F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0F2D" w:rsidRDefault="00B10F2D">
                  <w:pPr>
                    <w:widowControl/>
                    <w:suppressAutoHyphens w:val="0"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color w:val="auto"/>
                      <w:kern w:val="3"/>
                    </w:rPr>
                  </w:pP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Words: </w:t>
                  </w:r>
                </w:p>
                <w:p w:rsidR="00B10F2D" w:rsidRDefault="00B10F2D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  <w:p w:rsidR="00B10F2D" w:rsidRDefault="005B798C">
                  <w:pPr>
                    <w:pStyle w:val="Standard"/>
                    <w:widowControl/>
                    <w:snapToGrid w:val="0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3"/>
                    </w:rPr>
                    <w:t xml:space="preserve">Sentences: </w:t>
                  </w:r>
                </w:p>
                <w:p w:rsidR="00B10F2D" w:rsidRDefault="00B10F2D">
                  <w:pPr>
                    <w:pStyle w:val="Standard"/>
                    <w:widowControl/>
                    <w:snapToGrid w:val="0"/>
                    <w:ind w:left="376"/>
                    <w:jc w:val="both"/>
                    <w:textAlignment w:val="auto"/>
                    <w:rPr>
                      <w:rFonts w:ascii="Times New Roman" w:eastAsia="標楷體" w:hAnsi="Times New Roman" w:cs="Times New Roman"/>
                      <w:kern w:val="3"/>
                    </w:rPr>
                  </w:pPr>
                </w:p>
              </w:tc>
            </w:tr>
          </w:tbl>
          <w:p w:rsidR="00B10F2D" w:rsidRDefault="00B10F2D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B10F2D" w:rsidRDefault="00B10F2D">
      <w:pPr>
        <w:rPr>
          <w:rFonts w:ascii="Times New Roman" w:eastAsia="標楷體" w:hAnsi="Times New Roman" w:cs="Times New Roman"/>
        </w:rPr>
      </w:pPr>
    </w:p>
    <w:p w:rsidR="00B10F2D" w:rsidRDefault="00B10F2D">
      <w:pPr>
        <w:rPr>
          <w:rFonts w:ascii="Times New Roman" w:eastAsia="標楷體" w:hAnsi="Times New Roman" w:cs="Times New Roman"/>
        </w:rPr>
      </w:pPr>
    </w:p>
    <w:p w:rsidR="00B10F2D" w:rsidRDefault="00B10F2D">
      <w:pPr>
        <w:rPr>
          <w:rFonts w:ascii="Times New Roman" w:eastAsia="標楷體" w:hAnsi="Times New Roman" w:cs="Times New Roman"/>
        </w:rPr>
      </w:pPr>
    </w:p>
    <w:p w:rsidR="00B10F2D" w:rsidRDefault="00B10F2D">
      <w:pPr>
        <w:rPr>
          <w:rFonts w:ascii="Times New Roman" w:eastAsia="標楷體" w:hAnsi="Times New Roman" w:cs="Times New Roman"/>
        </w:rPr>
      </w:pPr>
    </w:p>
    <w:p w:rsidR="00B10F2D" w:rsidRDefault="00B10F2D">
      <w:pPr>
        <w:pageBreakBefore/>
        <w:rPr>
          <w:rFonts w:ascii="Times New Roman" w:eastAsia="標楷體" w:hAnsi="Times New Roman" w:cs="Times New Roman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197"/>
        <w:gridCol w:w="32"/>
        <w:gridCol w:w="1134"/>
        <w:gridCol w:w="992"/>
      </w:tblGrid>
      <w:tr w:rsidR="00B10F2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學習目標</w:t>
            </w:r>
          </w:p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Learning objectives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教學活動</w:t>
            </w:r>
          </w:p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Teaching Procedures and Learning Tasks</w:t>
            </w:r>
          </w:p>
          <w:p w:rsidR="00B10F2D" w:rsidRDefault="005B798C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以中英雙語呈現。以英語爲溝通工具時，以英文寫出所使用的語句；</w:t>
            </w:r>
          </w:p>
          <w:p w:rsidR="00B10F2D" w:rsidRDefault="005B798C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以中文說明時，以中文呈現教學時的語句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教學資源</w:t>
            </w:r>
          </w:p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Resources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評量</w:t>
            </w:r>
          </w:p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Evalua-tion</w:t>
            </w:r>
            <w:proofErr w:type="spellEnd"/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第一節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1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(__ minutes)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2759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B10F2D">
            <w:pPr>
              <w:tabs>
                <w:tab w:val="left" w:pos="782"/>
              </w:tabs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B10F2D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2D" w:rsidRDefault="00B10F2D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(__ minutes)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 __ minutes)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第二節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2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 ___ minute)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 minute)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 ___minutes)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第三節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3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 ___ minute)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 minute)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</w:t>
            </w:r>
            <w:r>
              <w:rPr>
                <w:rFonts w:ascii="Times New Roman" w:eastAsia="標楷體" w:hAnsi="Times New Roman" w:cs="Times New Roman"/>
              </w:rPr>
              <w:t xml:space="preserve"> ___minutes)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auto"/>
              </w:rPr>
              <w:t>第四節</w:t>
            </w:r>
            <w:r>
              <w:rPr>
                <w:rFonts w:ascii="Times New Roman" w:eastAsia="標楷體" w:hAnsi="Times New Roman" w:cs="Times New Roman"/>
                <w:b/>
                <w:color w:val="auto"/>
              </w:rPr>
              <w:t>Period 4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color w:val="auto"/>
              </w:rPr>
              <w:t>引起動機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 Motivation ( ___ minute)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發展活動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Development activities </w:t>
            </w:r>
            <w:r>
              <w:rPr>
                <w:rFonts w:ascii="Times New Roman" w:eastAsia="標楷體" w:hAnsi="Times New Roman" w:cs="Times New Roman"/>
                <w:color w:val="auto"/>
              </w:rPr>
              <w:t>( ___ minute)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</w:rPr>
              <w:t>統整活動</w:t>
            </w:r>
            <w:r>
              <w:rPr>
                <w:rFonts w:ascii="Times New Roman" w:eastAsia="標楷體" w:hAnsi="Times New Roman" w:cs="Times New Roman"/>
              </w:rPr>
              <w:t>( ___</w:t>
            </w:r>
            <w:r>
              <w:rPr>
                <w:rFonts w:ascii="Times New Roman" w:eastAsia="標楷體" w:hAnsi="Times New Roman" w:cs="Times New Roman"/>
                <w:color w:val="auto"/>
              </w:rPr>
              <w:t>分鐘</w:t>
            </w:r>
            <w:r>
              <w:rPr>
                <w:rFonts w:ascii="Times New Roman" w:eastAsia="標楷體" w:hAnsi="Times New Roman" w:cs="Times New Roman"/>
              </w:rPr>
              <w:t>) Concluding activities ( ___minutes)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5B798C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kern w:val="3"/>
              </w:rPr>
              <w:t>附件</w:t>
            </w:r>
            <w:r>
              <w:rPr>
                <w:rFonts w:ascii="Times New Roman" w:eastAsia="標楷體" w:hAnsi="Times New Roman" w:cs="Times New Roman"/>
                <w:b/>
                <w:bCs/>
                <w:kern w:val="3"/>
              </w:rPr>
              <w:t xml:space="preserve"> Attachment  </w:t>
            </w:r>
          </w:p>
        </w:tc>
      </w:tr>
      <w:tr w:rsidR="00B10F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2D" w:rsidRDefault="00B10F2D">
            <w:pPr>
              <w:pStyle w:val="Standard"/>
              <w:tabs>
                <w:tab w:val="right" w:pos="3505"/>
              </w:tabs>
              <w:snapToGrid w:val="0"/>
              <w:ind w:left="746" w:hanging="84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</w:rPr>
            </w:pPr>
          </w:p>
        </w:tc>
      </w:tr>
    </w:tbl>
    <w:p w:rsidR="00B10F2D" w:rsidRDefault="00B10F2D">
      <w:pPr>
        <w:rPr>
          <w:rFonts w:ascii="Times New Roman" w:eastAsia="標楷體" w:hAnsi="Times New Roman" w:cs="Times New Roman"/>
        </w:rPr>
      </w:pPr>
    </w:p>
    <w:p w:rsidR="00B10F2D" w:rsidRDefault="00B10F2D">
      <w:pPr>
        <w:rPr>
          <w:rFonts w:ascii="Times New Roman" w:eastAsia="標楷體" w:hAnsi="Times New Roman" w:cs="Times New Roman"/>
        </w:rPr>
      </w:pPr>
    </w:p>
    <w:p w:rsidR="00B10F2D" w:rsidRDefault="00B10F2D">
      <w:pPr>
        <w:suppressAutoHyphens w:val="0"/>
        <w:rPr>
          <w:rFonts w:ascii="Times New Roman" w:eastAsia="標楷體" w:hAnsi="Times New Roman" w:cs="Times New Roman"/>
          <w:sz w:val="20"/>
          <w:szCs w:val="20"/>
        </w:rPr>
      </w:pPr>
    </w:p>
    <w:sectPr w:rsidR="00B10F2D">
      <w:footerReference w:type="default" r:id="rId7"/>
      <w:pgSz w:w="11906" w:h="16838"/>
      <w:pgMar w:top="720" w:right="777" w:bottom="720" w:left="720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8C" w:rsidRDefault="005B798C">
      <w:r>
        <w:separator/>
      </w:r>
    </w:p>
  </w:endnote>
  <w:endnote w:type="continuationSeparator" w:id="0">
    <w:p w:rsidR="005B798C" w:rsidRDefault="005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A3" w:rsidRDefault="005B798C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3B4DA3" w:rsidRDefault="005B79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8C" w:rsidRDefault="005B798C">
      <w:r>
        <w:separator/>
      </w:r>
    </w:p>
  </w:footnote>
  <w:footnote w:type="continuationSeparator" w:id="0">
    <w:p w:rsidR="005B798C" w:rsidRDefault="005B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41B"/>
    <w:multiLevelType w:val="multilevel"/>
    <w:tmpl w:val="6BF2A468"/>
    <w:styleLink w:val="WWNum1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246E3"/>
    <w:multiLevelType w:val="multilevel"/>
    <w:tmpl w:val="8B025AB4"/>
    <w:styleLink w:val="WWNum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11657322"/>
    <w:multiLevelType w:val="multilevel"/>
    <w:tmpl w:val="75F6DDE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3613356"/>
    <w:multiLevelType w:val="multilevel"/>
    <w:tmpl w:val="432669FA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23397E"/>
    <w:multiLevelType w:val="multilevel"/>
    <w:tmpl w:val="91829EE0"/>
    <w:styleLink w:val="WWNum7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5" w15:restartNumberingAfterBreak="0">
    <w:nsid w:val="146B7918"/>
    <w:multiLevelType w:val="multilevel"/>
    <w:tmpl w:val="DA208F00"/>
    <w:styleLink w:val="WWNum9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6" w15:restartNumberingAfterBreak="0">
    <w:nsid w:val="1D3126F4"/>
    <w:multiLevelType w:val="multilevel"/>
    <w:tmpl w:val="26F876B2"/>
    <w:styleLink w:val="WWNum4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7" w15:restartNumberingAfterBreak="0">
    <w:nsid w:val="21AE5182"/>
    <w:multiLevelType w:val="multilevel"/>
    <w:tmpl w:val="3D289A30"/>
    <w:styleLink w:val="WWNum16"/>
    <w:lvl w:ilvl="0">
      <w:start w:val="1"/>
      <w:numFmt w:val="decimal"/>
      <w:lvlText w:val="%1."/>
      <w:lvlJc w:val="left"/>
      <w:pPr>
        <w:ind w:left="945" w:hanging="36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8" w15:restartNumberingAfterBreak="0">
    <w:nsid w:val="22431DE3"/>
    <w:multiLevelType w:val="multilevel"/>
    <w:tmpl w:val="985CAD7E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75819"/>
    <w:multiLevelType w:val="multilevel"/>
    <w:tmpl w:val="E3CA55DA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9A40CE6"/>
    <w:multiLevelType w:val="multilevel"/>
    <w:tmpl w:val="31165F3E"/>
    <w:styleLink w:val="WWNum3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3CC807DD"/>
    <w:multiLevelType w:val="multilevel"/>
    <w:tmpl w:val="A114F22E"/>
    <w:styleLink w:val="WWNum1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3FB7062F"/>
    <w:multiLevelType w:val="multilevel"/>
    <w:tmpl w:val="EF6CB076"/>
    <w:styleLink w:val="WWNum8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429B7F65"/>
    <w:multiLevelType w:val="multilevel"/>
    <w:tmpl w:val="32728940"/>
    <w:styleLink w:val="WWNum22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4" w15:restartNumberingAfterBreak="0">
    <w:nsid w:val="43DF13F2"/>
    <w:multiLevelType w:val="multilevel"/>
    <w:tmpl w:val="C09475E4"/>
    <w:styleLink w:val="WWNum10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45C27138"/>
    <w:multiLevelType w:val="multilevel"/>
    <w:tmpl w:val="A19C6D6E"/>
    <w:styleLink w:val="WWNum20"/>
    <w:lvl w:ilvl="0">
      <w:start w:val="1"/>
      <w:numFmt w:val="japaneseCounting"/>
      <w:lvlText w:val="%1、"/>
      <w:lvlJc w:val="left"/>
      <w:pPr>
        <w:ind w:left="705" w:hanging="48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472D57C2"/>
    <w:multiLevelType w:val="multilevel"/>
    <w:tmpl w:val="0666B3CE"/>
    <w:styleLink w:val="WWNum2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53A950BB"/>
    <w:multiLevelType w:val="multilevel"/>
    <w:tmpl w:val="B2F84C26"/>
    <w:styleLink w:val="WWNum18"/>
    <w:lvl w:ilvl="0">
      <w:start w:val="1"/>
      <w:numFmt w:val="decimal"/>
      <w:lvlText w:val="%1."/>
      <w:lvlJc w:val="left"/>
      <w:pPr>
        <w:ind w:left="825" w:hanging="36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ideographTradition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ideographTradition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18" w15:restartNumberingAfterBreak="0">
    <w:nsid w:val="53DE2E8E"/>
    <w:multiLevelType w:val="multilevel"/>
    <w:tmpl w:val="7124F2A8"/>
    <w:styleLink w:val="WWNum17"/>
    <w:lvl w:ilvl="0">
      <w:start w:val="1"/>
      <w:numFmt w:val="japaneseCounting"/>
      <w:lvlText w:val="%1、"/>
      <w:lvlJc w:val="left"/>
      <w:pPr>
        <w:ind w:left="705" w:hanging="480"/>
      </w:pPr>
      <w:rPr>
        <w:rFonts w:cs="SimSun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cs="SimSun"/>
      </w:r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551A1920"/>
    <w:multiLevelType w:val="multilevel"/>
    <w:tmpl w:val="48FA2B68"/>
    <w:styleLink w:val="WWNum21"/>
    <w:lvl w:ilvl="0">
      <w:numFmt w:val="bullet"/>
      <w:lvlText w:val=""/>
      <w:lvlJc w:val="left"/>
      <w:pPr>
        <w:ind w:left="480" w:hanging="480"/>
      </w:pPr>
      <w:rPr>
        <w:color w:val="00000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0" w15:restartNumberingAfterBreak="0">
    <w:nsid w:val="6AC14233"/>
    <w:multiLevelType w:val="multilevel"/>
    <w:tmpl w:val="BCE638AA"/>
    <w:styleLink w:val="WWNum15"/>
    <w:lvl w:ilvl="0">
      <w:start w:val="2"/>
      <w:numFmt w:val="japaneseCounting"/>
      <w:lvlText w:val="%1、"/>
      <w:lvlJc w:val="left"/>
      <w:pPr>
        <w:ind w:left="825" w:hanging="480"/>
      </w:pPr>
      <w:rPr>
        <w:rFonts w:cs="SimSun"/>
      </w:rPr>
    </w:lvl>
    <w:lvl w:ilvl="1">
      <w:start w:val="1"/>
      <w:numFmt w:val="ideographTraditional"/>
      <w:lvlText w:val="%2、"/>
      <w:lvlJc w:val="left"/>
      <w:pPr>
        <w:ind w:left="1305" w:hanging="480"/>
      </w:pPr>
    </w:lvl>
    <w:lvl w:ilvl="2">
      <w:start w:val="1"/>
      <w:numFmt w:val="lowerRoman"/>
      <w:lvlText w:val="%3."/>
      <w:lvlJc w:val="right"/>
      <w:pPr>
        <w:ind w:left="1785" w:hanging="480"/>
      </w:pPr>
    </w:lvl>
    <w:lvl w:ilvl="3">
      <w:start w:val="1"/>
      <w:numFmt w:val="decimal"/>
      <w:lvlText w:val="%4."/>
      <w:lvlJc w:val="left"/>
      <w:pPr>
        <w:ind w:left="2265" w:hanging="480"/>
      </w:pPr>
    </w:lvl>
    <w:lvl w:ilvl="4">
      <w:start w:val="1"/>
      <w:numFmt w:val="ideographTraditional"/>
      <w:lvlText w:val="%5、"/>
      <w:lvlJc w:val="left"/>
      <w:pPr>
        <w:ind w:left="2745" w:hanging="480"/>
      </w:pPr>
    </w:lvl>
    <w:lvl w:ilvl="5">
      <w:start w:val="1"/>
      <w:numFmt w:val="lowerRoman"/>
      <w:lvlText w:val="%6."/>
      <w:lvlJc w:val="right"/>
      <w:pPr>
        <w:ind w:left="3225" w:hanging="480"/>
      </w:pPr>
    </w:lvl>
    <w:lvl w:ilvl="6">
      <w:start w:val="1"/>
      <w:numFmt w:val="decimal"/>
      <w:lvlText w:val="%7."/>
      <w:lvlJc w:val="left"/>
      <w:pPr>
        <w:ind w:left="3705" w:hanging="480"/>
      </w:pPr>
    </w:lvl>
    <w:lvl w:ilvl="7">
      <w:start w:val="1"/>
      <w:numFmt w:val="ideographTraditional"/>
      <w:lvlText w:val="%8、"/>
      <w:lvlJc w:val="left"/>
      <w:pPr>
        <w:ind w:left="4185" w:hanging="480"/>
      </w:pPr>
    </w:lvl>
    <w:lvl w:ilvl="8">
      <w:start w:val="1"/>
      <w:numFmt w:val="lowerRoman"/>
      <w:lvlText w:val="%9."/>
      <w:lvlJc w:val="right"/>
      <w:pPr>
        <w:ind w:left="4665" w:hanging="480"/>
      </w:pPr>
    </w:lvl>
  </w:abstractNum>
  <w:abstractNum w:abstractNumId="21" w15:restartNumberingAfterBreak="0">
    <w:nsid w:val="6D7A24BB"/>
    <w:multiLevelType w:val="multilevel"/>
    <w:tmpl w:val="9A764D00"/>
    <w:styleLink w:val="WWNum19"/>
    <w:lvl w:ilvl="0">
      <w:start w:val="2"/>
      <w:numFmt w:val="japaneseCounting"/>
      <w:lvlText w:val="%1、"/>
      <w:lvlJc w:val="left"/>
      <w:pPr>
        <w:ind w:left="7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22" w15:restartNumberingAfterBreak="0">
    <w:nsid w:val="72FA3223"/>
    <w:multiLevelType w:val="multilevel"/>
    <w:tmpl w:val="28CC9A18"/>
    <w:styleLink w:val="WWNum5"/>
    <w:lvl w:ilvl="0">
      <w:start w:val="1"/>
      <w:numFmt w:val="japaneseCounting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0"/>
  </w:num>
  <w:num w:numId="5">
    <w:abstractNumId w:val="6"/>
  </w:num>
  <w:num w:numId="6">
    <w:abstractNumId w:val="22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0"/>
  </w:num>
  <w:num w:numId="16">
    <w:abstractNumId w:val="20"/>
  </w:num>
  <w:num w:numId="17">
    <w:abstractNumId w:val="7"/>
  </w:num>
  <w:num w:numId="18">
    <w:abstractNumId w:val="18"/>
  </w:num>
  <w:num w:numId="19">
    <w:abstractNumId w:val="17"/>
  </w:num>
  <w:num w:numId="20">
    <w:abstractNumId w:val="21"/>
  </w:num>
  <w:num w:numId="21">
    <w:abstractNumId w:val="15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0F2D"/>
    <w:rsid w:val="005B798C"/>
    <w:rsid w:val="005C61FF"/>
    <w:rsid w:val="00B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66D14-C70D-43BC-9C2F-E7D2227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513"/>
        <w:tab w:val="right" w:pos="9026"/>
      </w:tabs>
      <w:suppressAutoHyphens w:val="0"/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  <w:rPr>
      <w:rFonts w:eastAsia="Calibri" w:cs="F"/>
      <w:color w:val="auto"/>
      <w:kern w:val="3"/>
      <w:szCs w:val="22"/>
    </w:rPr>
  </w:style>
  <w:style w:type="paragraph" w:styleId="aa">
    <w:name w:val="Balloon Text"/>
    <w:basedOn w:val="Standard"/>
    <w:rPr>
      <w:rFonts w:ascii="Cambria" w:hAnsi="Cambria" w:cs="Times New Roman"/>
      <w:color w:val="auto"/>
      <w:kern w:val="3"/>
      <w:sz w:val="18"/>
      <w:szCs w:val="18"/>
    </w:rPr>
  </w:style>
  <w:style w:type="paragraph" w:styleId="ab">
    <w:name w:val="Note Heading"/>
    <w:basedOn w:val="Standard"/>
    <w:next w:val="Standard"/>
    <w:pPr>
      <w:jc w:val="center"/>
    </w:pPr>
    <w:rPr>
      <w:rFonts w:ascii="Arial Narrow" w:eastAsia="標楷體" w:hAnsi="Arial Narrow" w:cs="Arial Narrow"/>
      <w:b/>
    </w:rPr>
  </w:style>
  <w:style w:type="paragraph" w:styleId="ac">
    <w:name w:val="Closing"/>
    <w:basedOn w:val="Standard"/>
    <w:pPr>
      <w:ind w:left="4320"/>
    </w:pPr>
    <w:rPr>
      <w:rFonts w:ascii="Arial Narrow" w:eastAsia="標楷體" w:hAnsi="Arial Narrow" w:cs="Arial Narrow"/>
      <w:b/>
    </w:rPr>
  </w:style>
  <w:style w:type="paragraph" w:customStyle="1" w:styleId="10">
    <w:name w:val="內文1"/>
    <w:pPr>
      <w:suppressAutoHyphens/>
    </w:pPr>
    <w:rPr>
      <w:rFonts w:cs="Times New Roman"/>
      <w:color w:val="auto"/>
      <w:kern w:val="3"/>
      <w:szCs w:val="22"/>
    </w:rPr>
  </w:style>
  <w:style w:type="paragraph" w:customStyle="1" w:styleId="Framecontents">
    <w:name w:val="Frame contents"/>
    <w:basedOn w:val="Standard"/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清單段落 字元"/>
    <w:rPr>
      <w:rFonts w:ascii="Calibri" w:eastAsia="Calibri" w:hAnsi="Calibri" w:cs="F"/>
      <w:color w:val="auto"/>
      <w:kern w:val="3"/>
      <w:szCs w:val="22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color w:val="auto"/>
      <w:kern w:val="3"/>
      <w:sz w:val="18"/>
      <w:szCs w:val="18"/>
    </w:rPr>
  </w:style>
  <w:style w:type="character" w:customStyle="1" w:styleId="af1">
    <w:name w:val="註釋標題 字元"/>
    <w:basedOn w:val="a0"/>
    <w:rPr>
      <w:rFonts w:ascii="Arial Narrow" w:eastAsia="標楷體" w:hAnsi="Arial Narrow" w:cs="Arial Narrow"/>
      <w:b/>
    </w:rPr>
  </w:style>
  <w:style w:type="character" w:customStyle="1" w:styleId="af2">
    <w:name w:val="結語 字元"/>
    <w:basedOn w:val="a0"/>
    <w:rPr>
      <w:rFonts w:ascii="Arial Narrow" w:eastAsia="標楷體" w:hAnsi="Arial Narrow" w:cs="Arial Narrow"/>
      <w:b/>
    </w:rPr>
  </w:style>
  <w:style w:type="character" w:customStyle="1" w:styleId="ListLabel1">
    <w:name w:val="ListLabel 1"/>
    <w:rPr>
      <w:rFonts w:cs="SimSun"/>
    </w:rPr>
  </w:style>
  <w:style w:type="character" w:customStyle="1" w:styleId="ListLabel2">
    <w:name w:val="ListLabel 2"/>
    <w:rPr>
      <w:rFonts w:cs="SimSun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cs="SimSun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cs="SimSun"/>
    </w:rPr>
  </w:style>
  <w:style w:type="character" w:customStyle="1" w:styleId="ListLabel8">
    <w:name w:val="ListLabel 8"/>
    <w:rPr>
      <w:color w:val="000000"/>
    </w:rPr>
  </w:style>
  <w:style w:type="character" w:customStyle="1" w:styleId="FooterChar">
    <w:name w:val="Footer Char"/>
    <w:basedOn w:val="a0"/>
    <w:rPr>
      <w:sz w:val="20"/>
      <w:szCs w:val="20"/>
    </w:rPr>
  </w:style>
  <w:style w:type="paragraph" w:styleId="af3">
    <w:name w:val="Normal Indent"/>
    <w:basedOn w:val="a"/>
    <w:pPr>
      <w:suppressAutoHyphens w:val="0"/>
      <w:ind w:left="480"/>
      <w:textAlignment w:val="auto"/>
    </w:pPr>
    <w:rPr>
      <w:rFonts w:ascii="Arial" w:hAnsi="Arial" w:cs="Arial"/>
      <w:color w:val="auto"/>
      <w:kern w:val="3"/>
      <w:szCs w:val="20"/>
    </w:rPr>
  </w:style>
  <w:style w:type="character" w:customStyle="1" w:styleId="af4">
    <w:name w:val="內文縮排 字元"/>
    <w:rPr>
      <w:rFonts w:ascii="Arial" w:hAnsi="Arial" w:cs="Arial"/>
      <w:color w:val="auto"/>
      <w:kern w:val="3"/>
      <w:szCs w:val="20"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color w:val="auto"/>
    </w:rPr>
  </w:style>
  <w:style w:type="paragraph" w:styleId="af5">
    <w:name w:val="No Spacing"/>
    <w:pPr>
      <w:suppressAutoHyphens/>
    </w:pPr>
  </w:style>
  <w:style w:type="character" w:styleId="af6">
    <w:name w:val="Strong"/>
    <w:basedOn w:val="a0"/>
    <w:rPr>
      <w:b/>
      <w:bCs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2021-11-08T14:39:00Z</cp:lastPrinted>
  <dcterms:created xsi:type="dcterms:W3CDTF">2022-11-10T05:22:00Z</dcterms:created>
  <dcterms:modified xsi:type="dcterms:W3CDTF">2022-11-10T05:22:00Z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