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5703" w:rsidRDefault="004A13F8">
      <w:pPr>
        <w:pStyle w:val="Textbodyuser"/>
        <w:spacing w:line="480" w:lineRule="exact"/>
        <w:ind w:left="-2" w:right="-142" w:firstLine="2"/>
        <w:rPr>
          <w:rFonts w:ascii="標楷體" w:eastAsia="標楷體" w:hAnsi="標楷體"/>
          <w:sz w:val="36"/>
          <w:szCs w:val="36"/>
        </w:rPr>
      </w:pPr>
      <w:r>
        <w:rPr>
          <w:rFonts w:ascii="標楷體" w:eastAsia="標楷體" w:hAnsi="標楷體"/>
          <w:sz w:val="36"/>
          <w:szCs w:val="36"/>
        </w:rPr>
        <w:t>高級中等以下學校及幼兒園</w:t>
      </w:r>
      <w:bookmarkStart w:id="0" w:name="_GoBack"/>
      <w:r>
        <w:rPr>
          <w:rFonts w:ascii="標楷體" w:eastAsia="標楷體" w:hAnsi="標楷體"/>
          <w:sz w:val="36"/>
          <w:szCs w:val="36"/>
        </w:rPr>
        <w:t>教師證書核發辦法部分條文</w:t>
      </w:r>
      <w:bookmarkEnd w:id="0"/>
      <w:r>
        <w:rPr>
          <w:rFonts w:ascii="標楷體" w:eastAsia="標楷體" w:hAnsi="標楷體"/>
          <w:sz w:val="36"/>
          <w:szCs w:val="36"/>
        </w:rPr>
        <w:t>修正條文</w:t>
      </w:r>
    </w:p>
    <w:p w:rsidR="006A5703" w:rsidRDefault="004A13F8">
      <w:pPr>
        <w:pStyle w:val="Textbodyuser"/>
        <w:tabs>
          <w:tab w:val="left" w:pos="1558"/>
          <w:tab w:val="left" w:pos="1983"/>
        </w:tabs>
        <w:spacing w:before="180" w:line="460" w:lineRule="exact"/>
        <w:ind w:left="-2" w:right="238" w:firstLine="2"/>
        <w:jc w:val="both"/>
        <w:rPr>
          <w:rFonts w:ascii="標楷體" w:eastAsia="標楷體" w:hAnsi="標楷體"/>
          <w:sz w:val="28"/>
          <w:szCs w:val="28"/>
        </w:rPr>
      </w:pPr>
      <w:r>
        <w:rPr>
          <w:rFonts w:ascii="標楷體" w:eastAsia="標楷體" w:hAnsi="標楷體"/>
          <w:sz w:val="28"/>
          <w:szCs w:val="28"/>
        </w:rPr>
        <w:t>第二條</w:t>
      </w:r>
      <w:r>
        <w:rPr>
          <w:rFonts w:ascii="標楷體" w:eastAsia="標楷體" w:hAnsi="標楷體"/>
          <w:sz w:val="28"/>
          <w:szCs w:val="28"/>
        </w:rPr>
        <w:t xml:space="preserve">    </w:t>
      </w:r>
      <w:r>
        <w:rPr>
          <w:rFonts w:ascii="標楷體" w:eastAsia="標楷體" w:hAnsi="標楷體"/>
          <w:sz w:val="28"/>
          <w:szCs w:val="28"/>
        </w:rPr>
        <w:t>教師證書應記載下列事項；其格式如附件一：</w:t>
      </w:r>
    </w:p>
    <w:p w:rsidR="006A5703" w:rsidRDefault="004A13F8">
      <w:pPr>
        <w:pStyle w:val="Textbodyuser"/>
        <w:numPr>
          <w:ilvl w:val="0"/>
          <w:numId w:val="3"/>
        </w:numPr>
        <w:spacing w:line="460" w:lineRule="exact"/>
        <w:ind w:left="2006" w:right="238" w:hanging="566"/>
        <w:jc w:val="both"/>
        <w:rPr>
          <w:rFonts w:ascii="標楷體" w:eastAsia="標楷體" w:hAnsi="標楷體"/>
          <w:sz w:val="28"/>
          <w:szCs w:val="28"/>
        </w:rPr>
      </w:pPr>
      <w:r>
        <w:rPr>
          <w:rFonts w:ascii="標楷體" w:eastAsia="標楷體" w:hAnsi="標楷體"/>
          <w:sz w:val="28"/>
          <w:szCs w:val="28"/>
        </w:rPr>
        <w:t>姓名。</w:t>
      </w:r>
    </w:p>
    <w:p w:rsidR="006A5703" w:rsidRDefault="004A13F8">
      <w:pPr>
        <w:pStyle w:val="Textbodyuser"/>
        <w:numPr>
          <w:ilvl w:val="0"/>
          <w:numId w:val="2"/>
        </w:numPr>
        <w:spacing w:line="460" w:lineRule="exact"/>
        <w:ind w:left="2006" w:right="238" w:hanging="566"/>
        <w:jc w:val="both"/>
        <w:rPr>
          <w:rFonts w:ascii="標楷體" w:eastAsia="標楷體" w:hAnsi="標楷體"/>
          <w:sz w:val="28"/>
          <w:szCs w:val="28"/>
        </w:rPr>
      </w:pPr>
      <w:r>
        <w:rPr>
          <w:rFonts w:ascii="標楷體" w:eastAsia="標楷體" w:hAnsi="標楷體"/>
          <w:sz w:val="28"/>
          <w:szCs w:val="28"/>
        </w:rPr>
        <w:t>出生年月日。</w:t>
      </w:r>
    </w:p>
    <w:p w:rsidR="006A5703" w:rsidRDefault="004A13F8">
      <w:pPr>
        <w:pStyle w:val="Textbodyuser"/>
        <w:numPr>
          <w:ilvl w:val="0"/>
          <w:numId w:val="2"/>
        </w:numPr>
        <w:spacing w:line="460" w:lineRule="exact"/>
        <w:ind w:left="2006" w:right="238" w:hanging="566"/>
        <w:jc w:val="both"/>
        <w:rPr>
          <w:rFonts w:ascii="標楷體" w:eastAsia="標楷體" w:hAnsi="標楷體"/>
          <w:sz w:val="28"/>
          <w:szCs w:val="28"/>
        </w:rPr>
      </w:pPr>
      <w:r>
        <w:rPr>
          <w:rFonts w:ascii="標楷體" w:eastAsia="標楷體" w:hAnsi="標楷體"/>
          <w:sz w:val="28"/>
          <w:szCs w:val="28"/>
        </w:rPr>
        <w:t>國民身分證統一編號或居留證統一證號。</w:t>
      </w:r>
    </w:p>
    <w:p w:rsidR="006A5703" w:rsidRDefault="004A13F8">
      <w:pPr>
        <w:pStyle w:val="Textbodyuser"/>
        <w:numPr>
          <w:ilvl w:val="0"/>
          <w:numId w:val="2"/>
        </w:numPr>
        <w:spacing w:line="460" w:lineRule="exact"/>
        <w:ind w:left="2006" w:right="238" w:hanging="566"/>
        <w:jc w:val="both"/>
        <w:rPr>
          <w:rFonts w:ascii="標楷體" w:eastAsia="標楷體" w:hAnsi="標楷體"/>
          <w:sz w:val="28"/>
          <w:szCs w:val="28"/>
        </w:rPr>
      </w:pPr>
      <w:r>
        <w:rPr>
          <w:rFonts w:ascii="標楷體" w:eastAsia="標楷體" w:hAnsi="標楷體"/>
          <w:sz w:val="28"/>
          <w:szCs w:val="28"/>
        </w:rPr>
        <w:t>照片。</w:t>
      </w:r>
    </w:p>
    <w:p w:rsidR="006A5703" w:rsidRDefault="004A13F8">
      <w:pPr>
        <w:pStyle w:val="Textbodyuser"/>
        <w:numPr>
          <w:ilvl w:val="0"/>
          <w:numId w:val="2"/>
        </w:numPr>
        <w:spacing w:line="460" w:lineRule="exact"/>
        <w:ind w:left="2006" w:right="238" w:hanging="566"/>
        <w:jc w:val="both"/>
        <w:rPr>
          <w:rFonts w:ascii="標楷體" w:eastAsia="標楷體" w:hAnsi="標楷體"/>
          <w:sz w:val="28"/>
          <w:szCs w:val="28"/>
        </w:rPr>
      </w:pPr>
      <w:r>
        <w:rPr>
          <w:rFonts w:ascii="標楷體" w:eastAsia="標楷體" w:hAnsi="標楷體"/>
          <w:sz w:val="28"/>
          <w:szCs w:val="28"/>
        </w:rPr>
        <w:t>證書字號。</w:t>
      </w:r>
    </w:p>
    <w:p w:rsidR="006A5703" w:rsidRDefault="004A13F8">
      <w:pPr>
        <w:pStyle w:val="Textbodyuser"/>
        <w:numPr>
          <w:ilvl w:val="0"/>
          <w:numId w:val="2"/>
        </w:numPr>
        <w:spacing w:line="460" w:lineRule="exact"/>
        <w:ind w:left="2006" w:right="238" w:hanging="566"/>
        <w:jc w:val="both"/>
        <w:rPr>
          <w:rFonts w:ascii="標楷體" w:eastAsia="標楷體" w:hAnsi="標楷體"/>
          <w:sz w:val="28"/>
          <w:szCs w:val="28"/>
        </w:rPr>
      </w:pPr>
      <w:r>
        <w:rPr>
          <w:rFonts w:ascii="標楷體" w:eastAsia="標楷體" w:hAnsi="標楷體"/>
          <w:sz w:val="28"/>
          <w:szCs w:val="28"/>
        </w:rPr>
        <w:t>師資類科或師資類科學科、領域、</w:t>
      </w:r>
      <w:proofErr w:type="gramStart"/>
      <w:r>
        <w:rPr>
          <w:rFonts w:ascii="標楷體" w:eastAsia="標楷體" w:hAnsi="標楷體"/>
          <w:sz w:val="28"/>
          <w:szCs w:val="28"/>
        </w:rPr>
        <w:t>群科</w:t>
      </w:r>
      <w:proofErr w:type="gramEnd"/>
      <w:r>
        <w:rPr>
          <w:rFonts w:ascii="標楷體" w:eastAsia="標楷體" w:hAnsi="標楷體"/>
          <w:sz w:val="28"/>
          <w:szCs w:val="28"/>
        </w:rPr>
        <w:t>、專長。</w:t>
      </w:r>
    </w:p>
    <w:p w:rsidR="006A5703" w:rsidRDefault="004A13F8">
      <w:pPr>
        <w:pStyle w:val="Textbodyuser"/>
        <w:numPr>
          <w:ilvl w:val="0"/>
          <w:numId w:val="2"/>
        </w:numPr>
        <w:spacing w:line="460" w:lineRule="exact"/>
        <w:ind w:left="2006" w:right="238" w:hanging="566"/>
        <w:jc w:val="both"/>
        <w:rPr>
          <w:rFonts w:ascii="標楷體" w:eastAsia="標楷體" w:hAnsi="標楷體"/>
          <w:sz w:val="28"/>
          <w:szCs w:val="28"/>
        </w:rPr>
      </w:pPr>
      <w:r>
        <w:rPr>
          <w:rFonts w:ascii="標楷體" w:eastAsia="標楷體" w:hAnsi="標楷體"/>
          <w:sz w:val="28"/>
          <w:szCs w:val="28"/>
        </w:rPr>
        <w:t>法令依據。</w:t>
      </w:r>
    </w:p>
    <w:p w:rsidR="006A5703" w:rsidRDefault="004A13F8">
      <w:pPr>
        <w:pStyle w:val="Textbodyuser"/>
        <w:numPr>
          <w:ilvl w:val="0"/>
          <w:numId w:val="2"/>
        </w:numPr>
        <w:spacing w:line="460" w:lineRule="exact"/>
        <w:ind w:left="2006" w:right="238" w:hanging="566"/>
        <w:jc w:val="both"/>
        <w:rPr>
          <w:rFonts w:ascii="標楷體" w:eastAsia="標楷體" w:hAnsi="標楷體"/>
          <w:sz w:val="28"/>
          <w:szCs w:val="28"/>
        </w:rPr>
      </w:pPr>
      <w:r>
        <w:rPr>
          <w:rFonts w:ascii="標楷體" w:eastAsia="標楷體" w:hAnsi="標楷體"/>
          <w:sz w:val="28"/>
          <w:szCs w:val="28"/>
        </w:rPr>
        <w:t>發證日期。</w:t>
      </w:r>
    </w:p>
    <w:p w:rsidR="006A5703" w:rsidRDefault="004A13F8">
      <w:pPr>
        <w:pStyle w:val="Textbodyuser"/>
        <w:numPr>
          <w:ilvl w:val="0"/>
          <w:numId w:val="2"/>
        </w:numPr>
        <w:spacing w:line="460" w:lineRule="exact"/>
        <w:ind w:left="2006" w:right="238" w:hanging="566"/>
        <w:jc w:val="both"/>
        <w:rPr>
          <w:rFonts w:ascii="標楷體" w:eastAsia="標楷體" w:hAnsi="標楷體"/>
          <w:sz w:val="28"/>
          <w:szCs w:val="28"/>
        </w:rPr>
      </w:pPr>
      <w:r>
        <w:rPr>
          <w:rFonts w:ascii="標楷體" w:eastAsia="標楷體" w:hAnsi="標楷體"/>
          <w:sz w:val="28"/>
          <w:szCs w:val="28"/>
        </w:rPr>
        <w:t>發證機關。</w:t>
      </w:r>
    </w:p>
    <w:p w:rsidR="006A5703" w:rsidRDefault="004A13F8">
      <w:pPr>
        <w:pStyle w:val="Textbodyuser"/>
        <w:numPr>
          <w:ilvl w:val="0"/>
          <w:numId w:val="2"/>
        </w:numPr>
        <w:spacing w:line="460" w:lineRule="exact"/>
        <w:ind w:left="2006" w:right="238" w:hanging="566"/>
        <w:jc w:val="both"/>
        <w:rPr>
          <w:rFonts w:ascii="標楷體" w:eastAsia="標楷體" w:hAnsi="標楷體"/>
          <w:sz w:val="28"/>
          <w:szCs w:val="28"/>
        </w:rPr>
      </w:pPr>
      <w:r>
        <w:rPr>
          <w:rFonts w:ascii="標楷體" w:eastAsia="標楷體" w:hAnsi="標楷體"/>
          <w:sz w:val="28"/>
          <w:szCs w:val="28"/>
        </w:rPr>
        <w:t>非中華民國國民者，並加</w:t>
      </w:r>
      <w:proofErr w:type="gramStart"/>
      <w:r>
        <w:rPr>
          <w:rFonts w:ascii="標楷體" w:eastAsia="標楷體" w:hAnsi="標楷體"/>
          <w:sz w:val="28"/>
          <w:szCs w:val="28"/>
        </w:rPr>
        <w:t>註</w:t>
      </w:r>
      <w:proofErr w:type="gramEnd"/>
      <w:r>
        <w:rPr>
          <w:rFonts w:ascii="標楷體" w:eastAsia="標楷體" w:hAnsi="標楷體"/>
          <w:sz w:val="28"/>
          <w:szCs w:val="28"/>
        </w:rPr>
        <w:t>國籍或地區。</w:t>
      </w:r>
    </w:p>
    <w:p w:rsidR="006A5703" w:rsidRDefault="004A13F8">
      <w:pPr>
        <w:pStyle w:val="Textbodyuser"/>
        <w:tabs>
          <w:tab w:val="left" w:pos="2227"/>
          <w:tab w:val="left" w:pos="2268"/>
        </w:tabs>
        <w:spacing w:line="460" w:lineRule="exact"/>
        <w:ind w:left="1417" w:right="227" w:hanging="1417"/>
        <w:jc w:val="both"/>
        <w:rPr>
          <w:rFonts w:ascii="標楷體" w:eastAsia="標楷體" w:hAnsi="標楷體"/>
          <w:sz w:val="28"/>
          <w:szCs w:val="28"/>
        </w:rPr>
      </w:pPr>
      <w:r>
        <w:rPr>
          <w:rFonts w:ascii="標楷體" w:eastAsia="標楷體" w:hAnsi="標楷體"/>
          <w:sz w:val="28"/>
          <w:szCs w:val="28"/>
        </w:rPr>
        <w:t>第七條之</w:t>
      </w:r>
      <w:proofErr w:type="gramStart"/>
      <w:r>
        <w:rPr>
          <w:rFonts w:ascii="標楷體" w:eastAsia="標楷體" w:hAnsi="標楷體"/>
          <w:sz w:val="28"/>
          <w:szCs w:val="28"/>
        </w:rPr>
        <w:t>一</w:t>
      </w:r>
      <w:proofErr w:type="gramEnd"/>
      <w:r>
        <w:rPr>
          <w:rFonts w:ascii="標楷體" w:eastAsia="標楷體" w:hAnsi="標楷體"/>
          <w:sz w:val="28"/>
          <w:szCs w:val="28"/>
        </w:rPr>
        <w:t xml:space="preserve">    </w:t>
      </w:r>
      <w:r>
        <w:rPr>
          <w:rFonts w:ascii="標楷體" w:eastAsia="標楷體" w:hAnsi="標楷體"/>
          <w:sz w:val="28"/>
          <w:szCs w:val="28"/>
        </w:rPr>
        <w:t>第三條第一項人員申請核發教師證書時，已於師資職</w:t>
      </w:r>
      <w:r>
        <w:rPr>
          <w:rFonts w:ascii="標楷體" w:eastAsia="標楷體" w:hAnsi="標楷體"/>
          <w:sz w:val="28"/>
          <w:szCs w:val="28"/>
        </w:rPr>
        <w:t xml:space="preserve"> </w:t>
      </w:r>
      <w:r>
        <w:rPr>
          <w:rFonts w:ascii="標楷體" w:eastAsia="標楷體" w:hAnsi="標楷體"/>
          <w:sz w:val="28"/>
          <w:szCs w:val="28"/>
        </w:rPr>
        <w:t>前教育</w:t>
      </w:r>
      <w:proofErr w:type="gramStart"/>
      <w:r>
        <w:rPr>
          <w:rFonts w:ascii="標楷體" w:eastAsia="標楷體" w:hAnsi="標楷體"/>
          <w:sz w:val="28"/>
          <w:szCs w:val="28"/>
        </w:rPr>
        <w:t>修畢次專</w:t>
      </w:r>
      <w:proofErr w:type="gramEnd"/>
      <w:r>
        <w:rPr>
          <w:rFonts w:ascii="標楷體" w:eastAsia="標楷體" w:hAnsi="標楷體"/>
          <w:sz w:val="28"/>
          <w:szCs w:val="28"/>
        </w:rPr>
        <w:t>長課程者，得併</w:t>
      </w:r>
      <w:proofErr w:type="gramStart"/>
      <w:r>
        <w:rPr>
          <w:rFonts w:ascii="標楷體" w:eastAsia="標楷體" w:hAnsi="標楷體"/>
          <w:sz w:val="28"/>
          <w:szCs w:val="28"/>
        </w:rPr>
        <w:t>檢附次專</w:t>
      </w:r>
      <w:proofErr w:type="gramEnd"/>
      <w:r>
        <w:rPr>
          <w:rFonts w:ascii="標楷體" w:eastAsia="標楷體" w:hAnsi="標楷體"/>
          <w:sz w:val="28"/>
          <w:szCs w:val="28"/>
        </w:rPr>
        <w:t>長課程核定或備查公文影本、次專長課程認定證明書及次專長</w:t>
      </w:r>
      <w:proofErr w:type="gramStart"/>
      <w:r>
        <w:rPr>
          <w:rFonts w:ascii="標楷體" w:eastAsia="標楷體" w:hAnsi="標楷體"/>
          <w:sz w:val="28"/>
          <w:szCs w:val="28"/>
        </w:rPr>
        <w:t>學分表影</w:t>
      </w:r>
      <w:proofErr w:type="gramEnd"/>
      <w:r>
        <w:rPr>
          <w:rFonts w:ascii="標楷體" w:eastAsia="標楷體" w:hAnsi="標楷體"/>
          <w:sz w:val="28"/>
          <w:szCs w:val="28"/>
        </w:rPr>
        <w:t>本，申請於教師證書註記次專長。</w:t>
      </w:r>
    </w:p>
    <w:p w:rsidR="006A5703" w:rsidRDefault="004A13F8">
      <w:pPr>
        <w:pStyle w:val="Textbodyuser"/>
        <w:tabs>
          <w:tab w:val="left" w:pos="1762"/>
          <w:tab w:val="left" w:pos="2268"/>
          <w:tab w:val="left" w:pos="2782"/>
        </w:tabs>
        <w:spacing w:line="460" w:lineRule="exact"/>
        <w:ind w:left="1417" w:right="227" w:firstLine="680"/>
        <w:jc w:val="both"/>
        <w:rPr>
          <w:rFonts w:ascii="標楷體" w:eastAsia="標楷體" w:hAnsi="標楷體"/>
          <w:sz w:val="28"/>
          <w:szCs w:val="28"/>
        </w:rPr>
      </w:pPr>
      <w:r>
        <w:rPr>
          <w:rFonts w:ascii="標楷體" w:eastAsia="標楷體" w:hAnsi="標楷體"/>
          <w:sz w:val="28"/>
          <w:szCs w:val="28"/>
        </w:rPr>
        <w:t>已取得合格教師證書，於師資培育之大學</w:t>
      </w:r>
      <w:proofErr w:type="gramStart"/>
      <w:r>
        <w:rPr>
          <w:rFonts w:ascii="標楷體" w:eastAsia="標楷體" w:hAnsi="標楷體"/>
          <w:sz w:val="28"/>
          <w:szCs w:val="28"/>
        </w:rPr>
        <w:t>修畢次專長</w:t>
      </w:r>
      <w:proofErr w:type="gramEnd"/>
      <w:r>
        <w:rPr>
          <w:rFonts w:ascii="標楷體" w:eastAsia="標楷體" w:hAnsi="標楷體"/>
          <w:sz w:val="28"/>
          <w:szCs w:val="28"/>
        </w:rPr>
        <w:t>課程、次專長學分班，或</w:t>
      </w:r>
      <w:proofErr w:type="gramStart"/>
      <w:r>
        <w:rPr>
          <w:rFonts w:ascii="標楷體" w:eastAsia="標楷體" w:hAnsi="標楷體"/>
          <w:sz w:val="28"/>
          <w:szCs w:val="28"/>
        </w:rPr>
        <w:t>修畢增</w:t>
      </w:r>
      <w:proofErr w:type="gramEnd"/>
      <w:r>
        <w:rPr>
          <w:rFonts w:ascii="標楷體" w:eastAsia="標楷體" w:hAnsi="標楷體"/>
          <w:sz w:val="28"/>
          <w:szCs w:val="28"/>
        </w:rPr>
        <w:t>能學分班課程且符合課程計畫、簡章所定註記次專長條件，持中華民國一百零七年十月十六日起核發之教師證書者，得申請註記次專長換發教師證書；持一百零七年十月十五日以前核發之教師證書者，得申請核發</w:t>
      </w:r>
      <w:proofErr w:type="gramStart"/>
      <w:r>
        <w:rPr>
          <w:rFonts w:ascii="標楷體" w:eastAsia="標楷體" w:hAnsi="標楷體"/>
          <w:sz w:val="28"/>
          <w:szCs w:val="28"/>
        </w:rPr>
        <w:t>修畢次專長</w:t>
      </w:r>
      <w:proofErr w:type="gramEnd"/>
      <w:r>
        <w:rPr>
          <w:rFonts w:ascii="標楷體" w:eastAsia="標楷體" w:hAnsi="標楷體"/>
          <w:sz w:val="28"/>
          <w:szCs w:val="28"/>
        </w:rPr>
        <w:t>合格教師證明書。</w:t>
      </w:r>
    </w:p>
    <w:p w:rsidR="006A5703" w:rsidRDefault="004A13F8">
      <w:pPr>
        <w:pStyle w:val="Textbodyuser"/>
        <w:tabs>
          <w:tab w:val="left" w:pos="2884"/>
        </w:tabs>
        <w:spacing w:line="460" w:lineRule="exact"/>
        <w:ind w:left="1474" w:right="227"/>
        <w:jc w:val="both"/>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前項申請註記次專長換發教師證書，或申請</w:t>
      </w:r>
      <w:r>
        <w:rPr>
          <w:rFonts w:ascii="標楷體" w:eastAsia="標楷體" w:hAnsi="標楷體"/>
          <w:sz w:val="28"/>
          <w:szCs w:val="28"/>
        </w:rPr>
        <w:t>核發</w:t>
      </w:r>
      <w:proofErr w:type="gramStart"/>
      <w:r>
        <w:rPr>
          <w:rFonts w:ascii="標楷體" w:eastAsia="標楷體" w:hAnsi="標楷體"/>
          <w:sz w:val="28"/>
          <w:szCs w:val="28"/>
        </w:rPr>
        <w:t>修畢次專長</w:t>
      </w:r>
      <w:proofErr w:type="gramEnd"/>
      <w:r>
        <w:rPr>
          <w:rFonts w:ascii="標楷體" w:eastAsia="標楷體" w:hAnsi="標楷體"/>
          <w:sz w:val="28"/>
          <w:szCs w:val="28"/>
        </w:rPr>
        <w:t>合格教師證明書者，應填具申請書及檢具下列文件、資料，經由師資培育之大學彙整名冊，連同校內教師資格審查會議紀錄，向中央主管機關提出：</w:t>
      </w:r>
    </w:p>
    <w:p w:rsidR="006A5703" w:rsidRDefault="004A13F8">
      <w:pPr>
        <w:pStyle w:val="Textbodyuser"/>
        <w:spacing w:line="460" w:lineRule="exact"/>
        <w:ind w:left="2551" w:right="227" w:hanging="1304"/>
        <w:jc w:val="both"/>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一、次專長課程核定或備查公文影本，或相關學分班</w:t>
      </w:r>
      <w:r>
        <w:rPr>
          <w:rFonts w:ascii="標楷體" w:eastAsia="標楷體" w:hAnsi="標楷體"/>
          <w:sz w:val="28"/>
          <w:szCs w:val="28"/>
        </w:rPr>
        <w:t xml:space="preserve">  </w:t>
      </w:r>
      <w:r>
        <w:rPr>
          <w:rFonts w:ascii="標楷體" w:eastAsia="標楷體" w:hAnsi="標楷體"/>
          <w:sz w:val="28"/>
          <w:szCs w:val="28"/>
        </w:rPr>
        <w:t>核定公文影本及錄取名單。</w:t>
      </w:r>
    </w:p>
    <w:p w:rsidR="006A5703" w:rsidRDefault="004A13F8">
      <w:pPr>
        <w:pStyle w:val="Textbodyuser"/>
        <w:spacing w:line="460" w:lineRule="exact"/>
        <w:ind w:left="2551" w:right="227" w:hanging="1304"/>
        <w:jc w:val="both"/>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二、持一百零七年十月十六日起核發之教師證書者，應檢附原教師證書正本；持一百零七年十月十五日以前核發之教師證書者，應檢附原教師證書影</w:t>
      </w:r>
      <w:r>
        <w:rPr>
          <w:rFonts w:ascii="標楷體" w:eastAsia="標楷體" w:hAnsi="標楷體"/>
          <w:sz w:val="28"/>
          <w:szCs w:val="28"/>
        </w:rPr>
        <w:lastRenderedPageBreak/>
        <w:t>本。</w:t>
      </w:r>
    </w:p>
    <w:p w:rsidR="006A5703" w:rsidRDefault="004A13F8">
      <w:pPr>
        <w:pStyle w:val="Textbodyuser"/>
        <w:spacing w:line="460" w:lineRule="exact"/>
        <w:ind w:left="1976" w:right="240" w:hanging="558"/>
        <w:jc w:val="both"/>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三、次專長課程認定證明書及次專長</w:t>
      </w:r>
      <w:proofErr w:type="gramStart"/>
      <w:r>
        <w:rPr>
          <w:rFonts w:ascii="標楷體" w:eastAsia="標楷體" w:hAnsi="標楷體"/>
          <w:sz w:val="28"/>
          <w:szCs w:val="28"/>
        </w:rPr>
        <w:t>學分表影本</w:t>
      </w:r>
      <w:proofErr w:type="gramEnd"/>
      <w:r>
        <w:rPr>
          <w:rFonts w:ascii="標楷體" w:eastAsia="標楷體" w:hAnsi="標楷體"/>
          <w:sz w:val="28"/>
          <w:szCs w:val="28"/>
        </w:rPr>
        <w:t>。</w:t>
      </w:r>
    </w:p>
    <w:p w:rsidR="006A5703" w:rsidRDefault="004A13F8">
      <w:pPr>
        <w:pStyle w:val="Textbodyuser"/>
        <w:spacing w:line="460" w:lineRule="exact"/>
        <w:ind w:left="1976" w:right="240" w:hanging="558"/>
        <w:jc w:val="both"/>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四、有效護照或最高學歷英文證件影本。</w:t>
      </w:r>
    </w:p>
    <w:p w:rsidR="006A5703" w:rsidRDefault="004A13F8">
      <w:pPr>
        <w:pStyle w:val="Textbodyuser"/>
        <w:spacing w:line="460" w:lineRule="exact"/>
        <w:ind w:left="2494" w:right="227" w:hanging="1134"/>
        <w:jc w:val="both"/>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五、八十二年八月一日以前取</w:t>
      </w:r>
      <w:r>
        <w:rPr>
          <w:rFonts w:ascii="標楷體" w:eastAsia="標楷體" w:hAnsi="標楷體"/>
          <w:sz w:val="28"/>
          <w:szCs w:val="28"/>
        </w:rPr>
        <w:t>得教師證書者，並應檢</w:t>
      </w:r>
      <w:r>
        <w:rPr>
          <w:rFonts w:ascii="標楷體" w:eastAsia="標楷體" w:hAnsi="標楷體"/>
          <w:sz w:val="28"/>
          <w:szCs w:val="28"/>
        </w:rPr>
        <w:t xml:space="preserve"> </w:t>
      </w:r>
      <w:r>
        <w:rPr>
          <w:rFonts w:ascii="標楷體" w:eastAsia="標楷體" w:hAnsi="標楷體"/>
          <w:sz w:val="28"/>
          <w:szCs w:val="28"/>
        </w:rPr>
        <w:t>附取得教師證書時起至九十二年七月三十一日止之服務證明或離職證明文件影本。</w:t>
      </w:r>
    </w:p>
    <w:p w:rsidR="006A5703" w:rsidRDefault="004A13F8">
      <w:pPr>
        <w:pStyle w:val="Textbodyuser"/>
        <w:spacing w:line="460" w:lineRule="exact"/>
        <w:ind w:left="1976" w:right="240" w:hanging="558"/>
        <w:jc w:val="both"/>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六、其他經中央主管機關公告之相關文件、資料。</w:t>
      </w:r>
    </w:p>
    <w:p w:rsidR="006A5703" w:rsidRDefault="004A13F8">
      <w:pPr>
        <w:pStyle w:val="Textbodyuser"/>
        <w:spacing w:line="460" w:lineRule="exact"/>
        <w:ind w:left="842" w:right="238" w:hanging="840"/>
        <w:jc w:val="both"/>
        <w:rPr>
          <w:rFonts w:ascii="標楷體" w:eastAsia="標楷體" w:hAnsi="標楷體"/>
          <w:sz w:val="28"/>
          <w:szCs w:val="28"/>
        </w:rPr>
      </w:pPr>
      <w:r>
        <w:rPr>
          <w:rFonts w:ascii="標楷體" w:eastAsia="標楷體" w:hAnsi="標楷體"/>
          <w:sz w:val="28"/>
          <w:szCs w:val="28"/>
        </w:rPr>
        <w:t>第八條</w:t>
      </w:r>
      <w:r>
        <w:rPr>
          <w:rFonts w:ascii="標楷體" w:eastAsia="標楷體" w:hAnsi="標楷體"/>
          <w:sz w:val="28"/>
          <w:szCs w:val="28"/>
        </w:rPr>
        <w:t xml:space="preserve">    </w:t>
      </w:r>
      <w:r>
        <w:rPr>
          <w:rFonts w:ascii="標楷體" w:eastAsia="標楷體" w:hAnsi="標楷體"/>
          <w:sz w:val="28"/>
          <w:szCs w:val="28"/>
        </w:rPr>
        <w:t>中央主管機關為辦理下列事項，應設教師證書審查會（以下簡稱本會）：</w:t>
      </w:r>
    </w:p>
    <w:p w:rsidR="006A5703" w:rsidRDefault="004A13F8">
      <w:pPr>
        <w:pStyle w:val="Textbodyuser"/>
        <w:spacing w:line="460" w:lineRule="exact"/>
        <w:ind w:left="1976" w:right="240" w:hanging="558"/>
        <w:jc w:val="both"/>
        <w:rPr>
          <w:rFonts w:ascii="標楷體" w:eastAsia="標楷體" w:hAnsi="標楷體"/>
          <w:sz w:val="28"/>
          <w:szCs w:val="28"/>
        </w:rPr>
      </w:pPr>
      <w:r>
        <w:rPr>
          <w:rFonts w:ascii="標楷體" w:eastAsia="標楷體" w:hAnsi="標楷體"/>
          <w:sz w:val="28"/>
          <w:szCs w:val="28"/>
        </w:rPr>
        <w:t>一、教師證書、教師證明書及證明文件核發、補發或換發疑義案之審查。</w:t>
      </w:r>
    </w:p>
    <w:p w:rsidR="006A5703" w:rsidRDefault="004A13F8">
      <w:pPr>
        <w:pStyle w:val="Textbodyuser"/>
        <w:spacing w:line="460" w:lineRule="exact"/>
        <w:ind w:left="1976" w:right="240" w:hanging="558"/>
        <w:jc w:val="both"/>
        <w:rPr>
          <w:rFonts w:ascii="標楷體" w:eastAsia="標楷體" w:hAnsi="標楷體"/>
          <w:sz w:val="28"/>
          <w:szCs w:val="28"/>
        </w:rPr>
      </w:pPr>
      <w:r>
        <w:rPr>
          <w:rFonts w:ascii="標楷體" w:eastAsia="標楷體" w:hAnsi="標楷體"/>
          <w:sz w:val="28"/>
          <w:szCs w:val="28"/>
        </w:rPr>
        <w:t>二、合格偏遠或特殊地區教師證書換發一般地區教師證書疑義案之審查。</w:t>
      </w:r>
    </w:p>
    <w:p w:rsidR="006A5703" w:rsidRDefault="004A13F8">
      <w:pPr>
        <w:pStyle w:val="Textbodyuser"/>
        <w:spacing w:line="460" w:lineRule="exact"/>
        <w:ind w:left="1976" w:right="240" w:hanging="558"/>
        <w:jc w:val="both"/>
        <w:rPr>
          <w:rFonts w:ascii="標楷體" w:eastAsia="標楷體" w:hAnsi="標楷體"/>
          <w:sz w:val="28"/>
          <w:szCs w:val="28"/>
        </w:rPr>
      </w:pPr>
      <w:r>
        <w:rPr>
          <w:rFonts w:ascii="標楷體" w:eastAsia="標楷體" w:hAnsi="標楷體"/>
          <w:sz w:val="28"/>
          <w:szCs w:val="28"/>
        </w:rPr>
        <w:t>三、其他與教師證書、教師證明書及證明文件核發、補發或換發相關之事項。</w:t>
      </w:r>
    </w:p>
    <w:p w:rsidR="006A5703" w:rsidRDefault="004A13F8">
      <w:pPr>
        <w:pStyle w:val="Textbodyuser"/>
        <w:spacing w:line="460" w:lineRule="exact"/>
        <w:ind w:left="1134" w:right="238" w:hanging="1134"/>
        <w:jc w:val="both"/>
      </w:pPr>
      <w:r>
        <w:rPr>
          <w:rFonts w:ascii="標楷體" w:eastAsia="標楷體" w:hAnsi="標楷體"/>
          <w:sz w:val="28"/>
          <w:szCs w:val="28"/>
        </w:rPr>
        <w:t>第十四條</w:t>
      </w:r>
      <w:r>
        <w:rPr>
          <w:rFonts w:ascii="標楷體" w:eastAsia="標楷體" w:hAnsi="標楷體"/>
          <w:sz w:val="28"/>
          <w:szCs w:val="28"/>
        </w:rPr>
        <w:t xml:space="preserve">    </w:t>
      </w:r>
      <w:r>
        <w:rPr>
          <w:rFonts w:ascii="標楷體" w:eastAsia="標楷體" w:hAnsi="標楷體"/>
          <w:sz w:val="28"/>
          <w:szCs w:val="28"/>
        </w:rPr>
        <w:t>依第三條至第七條之</w:t>
      </w:r>
      <w:proofErr w:type="gramStart"/>
      <w:r>
        <w:rPr>
          <w:rFonts w:ascii="標楷體" w:eastAsia="標楷體" w:hAnsi="標楷體"/>
          <w:sz w:val="28"/>
          <w:szCs w:val="28"/>
        </w:rPr>
        <w:t>一</w:t>
      </w:r>
      <w:proofErr w:type="gramEnd"/>
      <w:r>
        <w:rPr>
          <w:rFonts w:ascii="標楷體" w:eastAsia="標楷體" w:hAnsi="標楷體"/>
          <w:sz w:val="28"/>
          <w:szCs w:val="28"/>
        </w:rPr>
        <w:t>規定申請核發、補發或換發教師證書、教師證明書、證明文件者，應依附件二之收費基準繳納費用。</w:t>
      </w:r>
    </w:p>
    <w:p w:rsidR="006A5703" w:rsidRDefault="004A13F8">
      <w:pPr>
        <w:pStyle w:val="Textbodyuser"/>
        <w:spacing w:line="460" w:lineRule="exact"/>
        <w:ind w:left="1134" w:right="238" w:hanging="1134"/>
        <w:jc w:val="both"/>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前項收費基準，依辦理費用、成本變動趨勢及消費者物價指數變動情形等影響因素，每三年至少檢討一次。</w:t>
      </w:r>
    </w:p>
    <w:p w:rsidR="006A5703" w:rsidRDefault="004A13F8">
      <w:pPr>
        <w:pStyle w:val="Textbodyuser"/>
        <w:spacing w:line="460" w:lineRule="exact"/>
        <w:ind w:left="1134" w:right="238" w:hanging="1134"/>
        <w:jc w:val="both"/>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依第一項規定繳納費用後，除依規費法之規定得申請退還外，不得以任何理由要求退費或保留。</w:t>
      </w:r>
    </w:p>
    <w:p w:rsidR="006A5703" w:rsidRDefault="004A13F8">
      <w:pPr>
        <w:pStyle w:val="Textbodyuser"/>
        <w:spacing w:line="460" w:lineRule="exact"/>
        <w:ind w:left="1134" w:right="238" w:hanging="1134"/>
        <w:jc w:val="both"/>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依第三條、第六條或第七條之</w:t>
      </w:r>
      <w:proofErr w:type="gramStart"/>
      <w:r>
        <w:rPr>
          <w:rFonts w:ascii="標楷體" w:eastAsia="標楷體" w:hAnsi="標楷體"/>
          <w:sz w:val="28"/>
          <w:szCs w:val="28"/>
        </w:rPr>
        <w:t>一</w:t>
      </w:r>
      <w:proofErr w:type="gramEnd"/>
      <w:r>
        <w:rPr>
          <w:rFonts w:ascii="標楷體" w:eastAsia="標楷體" w:hAnsi="標楷體"/>
          <w:sz w:val="28"/>
          <w:szCs w:val="28"/>
        </w:rPr>
        <w:t>規定申請核發教師證書、換發一般地區教師證書、因註記次專長換發教師證書或核發</w:t>
      </w:r>
      <w:proofErr w:type="gramStart"/>
      <w:r>
        <w:rPr>
          <w:rFonts w:ascii="標楷體" w:eastAsia="標楷體" w:hAnsi="標楷體"/>
          <w:sz w:val="28"/>
          <w:szCs w:val="28"/>
        </w:rPr>
        <w:t>修畢次專</w:t>
      </w:r>
      <w:proofErr w:type="gramEnd"/>
      <w:r>
        <w:rPr>
          <w:rFonts w:ascii="標楷體" w:eastAsia="標楷體" w:hAnsi="標楷體"/>
          <w:sz w:val="28"/>
          <w:szCs w:val="28"/>
        </w:rPr>
        <w:t>長合格教師證明書者，其應繳納之費用，由</w:t>
      </w:r>
      <w:r>
        <w:rPr>
          <w:rFonts w:ascii="標楷體" w:eastAsia="標楷體" w:hAnsi="標楷體"/>
          <w:sz w:val="28"/>
          <w:szCs w:val="28"/>
        </w:rPr>
        <w:t>中央主管機關編列預算全額補助。</w:t>
      </w:r>
    </w:p>
    <w:p w:rsidR="006A5703" w:rsidRDefault="004A13F8">
      <w:pPr>
        <w:pStyle w:val="Textbodyuser"/>
        <w:spacing w:line="460" w:lineRule="exact"/>
        <w:ind w:left="1134" w:right="238" w:hanging="1134"/>
        <w:jc w:val="both"/>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前項補助，由師資培育之大學及各直轄市、縣（市）主管機關檢具補助名冊，報中央主管機關核實辦理。</w:t>
      </w:r>
    </w:p>
    <w:p w:rsidR="006A5703" w:rsidRDefault="004A13F8">
      <w:pPr>
        <w:pStyle w:val="Textbodyuser"/>
        <w:spacing w:line="460" w:lineRule="exact"/>
        <w:ind w:left="1134" w:right="238" w:hanging="1134"/>
        <w:jc w:val="both"/>
      </w:pPr>
      <w:r>
        <w:rPr>
          <w:rFonts w:ascii="標楷體" w:eastAsia="標楷體" w:hAnsi="標楷體"/>
          <w:sz w:val="28"/>
          <w:szCs w:val="28"/>
        </w:rPr>
        <w:t>第十六條</w:t>
      </w:r>
      <w:r>
        <w:rPr>
          <w:rFonts w:ascii="標楷體" w:eastAsia="標楷體" w:hAnsi="標楷體"/>
          <w:sz w:val="28"/>
          <w:szCs w:val="28"/>
        </w:rPr>
        <w:t xml:space="preserve">    </w:t>
      </w:r>
      <w:r>
        <w:rPr>
          <w:rFonts w:ascii="標楷體" w:eastAsia="標楷體" w:hAnsi="標楷體"/>
          <w:sz w:val="28"/>
          <w:szCs w:val="28"/>
        </w:rPr>
        <w:t>教師證書、教師證明書及證明文件核發、補發或換發後經發現有不得核發、補發或換發之情事者，經調查屬實者，由中央主管機關公告撤銷其已發之教師證書、教師證明書及證明文件。</w:t>
      </w:r>
    </w:p>
    <w:p w:rsidR="006A5703" w:rsidRDefault="006A5703">
      <w:pPr>
        <w:pStyle w:val="Textbodyuser"/>
        <w:ind w:firstLine="2"/>
        <w:jc w:val="both"/>
      </w:pPr>
    </w:p>
    <w:sectPr w:rsidR="006A5703">
      <w:pgSz w:w="11906" w:h="16838"/>
      <w:pgMar w:top="851" w:right="1418" w:bottom="992" w:left="1701" w:header="720" w:footer="720" w:gutter="0"/>
      <w:cols w:space="720"/>
      <w:docGrid w:type="lines" w:linePitch="6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A13F8" w:rsidRDefault="004A13F8">
      <w:r>
        <w:separator/>
      </w:r>
    </w:p>
  </w:endnote>
  <w:endnote w:type="continuationSeparator" w:id="0">
    <w:p w:rsidR="004A13F8" w:rsidRDefault="004A13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Liberation Sans">
    <w:panose1 w:val="020B0604020202020204"/>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Lucida Sans">
    <w:panose1 w:val="020B0602030504020204"/>
    <w:charset w:val="00"/>
    <w:family w:val="swiss"/>
    <w:pitch w:val="variable"/>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A13F8" w:rsidRDefault="004A13F8">
      <w:r>
        <w:rPr>
          <w:color w:val="000000"/>
        </w:rPr>
        <w:separator/>
      </w:r>
    </w:p>
  </w:footnote>
  <w:footnote w:type="continuationSeparator" w:id="0">
    <w:p w:rsidR="004A13F8" w:rsidRDefault="004A13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AC24C1"/>
    <w:multiLevelType w:val="multilevel"/>
    <w:tmpl w:val="60BEAC80"/>
    <w:styleLink w:val="WWNum1"/>
    <w:lvl w:ilvl="0">
      <w:start w:val="1"/>
      <w:numFmt w:val="japaneseCounting"/>
      <w:lvlText w:val="%1、"/>
      <w:lvlJc w:val="left"/>
      <w:pPr>
        <w:ind w:left="1046" w:hanging="480"/>
      </w:pPr>
    </w:lvl>
    <w:lvl w:ilvl="1">
      <w:start w:val="1"/>
      <w:numFmt w:val="ideographTraditional"/>
      <w:lvlText w:val="%1.%2、"/>
      <w:lvlJc w:val="left"/>
      <w:pPr>
        <w:ind w:left="1526" w:hanging="480"/>
      </w:pPr>
    </w:lvl>
    <w:lvl w:ilvl="2">
      <w:start w:val="1"/>
      <w:numFmt w:val="lowerRoman"/>
      <w:lvlText w:val="%1.%2.%3."/>
      <w:lvlJc w:val="right"/>
      <w:pPr>
        <w:ind w:left="2006" w:hanging="480"/>
      </w:pPr>
    </w:lvl>
    <w:lvl w:ilvl="3">
      <w:start w:val="1"/>
      <w:numFmt w:val="decimal"/>
      <w:lvlText w:val="%1.%2.%3.%4."/>
      <w:lvlJc w:val="left"/>
      <w:pPr>
        <w:ind w:left="2486" w:hanging="480"/>
      </w:pPr>
    </w:lvl>
    <w:lvl w:ilvl="4">
      <w:start w:val="1"/>
      <w:numFmt w:val="ideographTraditional"/>
      <w:lvlText w:val="%1.%2.%3.%4.%5、"/>
      <w:lvlJc w:val="left"/>
      <w:pPr>
        <w:ind w:left="2966" w:hanging="480"/>
      </w:pPr>
    </w:lvl>
    <w:lvl w:ilvl="5">
      <w:start w:val="1"/>
      <w:numFmt w:val="lowerRoman"/>
      <w:lvlText w:val="%1.%2.%3.%4.%5.%6."/>
      <w:lvlJc w:val="right"/>
      <w:pPr>
        <w:ind w:left="3446" w:hanging="480"/>
      </w:pPr>
    </w:lvl>
    <w:lvl w:ilvl="6">
      <w:start w:val="1"/>
      <w:numFmt w:val="decimal"/>
      <w:lvlText w:val="%1.%2.%3.%4.%5.%6.%7."/>
      <w:lvlJc w:val="left"/>
      <w:pPr>
        <w:ind w:left="3926" w:hanging="480"/>
      </w:pPr>
    </w:lvl>
    <w:lvl w:ilvl="7">
      <w:start w:val="1"/>
      <w:numFmt w:val="ideographTraditional"/>
      <w:lvlText w:val="%1.%2.%3.%4.%5.%6.%7.%8、"/>
      <w:lvlJc w:val="left"/>
      <w:pPr>
        <w:ind w:left="4406" w:hanging="480"/>
      </w:pPr>
    </w:lvl>
    <w:lvl w:ilvl="8">
      <w:start w:val="1"/>
      <w:numFmt w:val="lowerRoman"/>
      <w:lvlText w:val="%1.%2.%3.%4.%5.%6.%7.%8.%9."/>
      <w:lvlJc w:val="right"/>
      <w:pPr>
        <w:ind w:left="4886" w:hanging="480"/>
      </w:pPr>
    </w:lvl>
  </w:abstractNum>
  <w:abstractNum w:abstractNumId="1" w15:restartNumberingAfterBreak="0">
    <w:nsid w:val="40D1662B"/>
    <w:multiLevelType w:val="multilevel"/>
    <w:tmpl w:val="858822EE"/>
    <w:styleLink w:val="NoList"/>
    <w:lvl w:ilvl="0">
      <w:start w:val="1"/>
      <w:numFmt w:val="none"/>
      <w:suff w:val="nothing"/>
      <w:lvlText w:val="%1."/>
      <w:lvlJc w:val="left"/>
      <w:pPr>
        <w:ind w:left="720" w:hanging="360"/>
      </w:pPr>
    </w:lvl>
    <w:lvl w:ilvl="1">
      <w:start w:val="1"/>
      <w:numFmt w:val="none"/>
      <w:suff w:val="nothing"/>
      <w:lvlText w:val="%2."/>
      <w:lvlJc w:val="left"/>
      <w:pPr>
        <w:ind w:left="1080" w:hanging="360"/>
      </w:pPr>
    </w:lvl>
    <w:lvl w:ilvl="2">
      <w:start w:val="1"/>
      <w:numFmt w:val="none"/>
      <w:suff w:val="nothing"/>
      <w:lvlText w:val="%3."/>
      <w:lvlJc w:val="left"/>
      <w:pPr>
        <w:ind w:left="1440" w:hanging="360"/>
      </w:pPr>
    </w:lvl>
    <w:lvl w:ilvl="3">
      <w:start w:val="1"/>
      <w:numFmt w:val="none"/>
      <w:suff w:val="nothing"/>
      <w:lvlText w:val="%4."/>
      <w:lvlJc w:val="left"/>
      <w:pPr>
        <w:ind w:left="1800" w:hanging="360"/>
      </w:pPr>
    </w:lvl>
    <w:lvl w:ilvl="4">
      <w:start w:val="1"/>
      <w:numFmt w:val="none"/>
      <w:suff w:val="nothing"/>
      <w:lvlText w:val="%5."/>
      <w:lvlJc w:val="left"/>
      <w:pPr>
        <w:ind w:left="2160" w:hanging="360"/>
      </w:pPr>
    </w:lvl>
    <w:lvl w:ilvl="5">
      <w:start w:val="1"/>
      <w:numFmt w:val="none"/>
      <w:suff w:val="nothing"/>
      <w:lvlText w:val="%6."/>
      <w:lvlJc w:val="left"/>
      <w:pPr>
        <w:ind w:left="2520" w:hanging="360"/>
      </w:pPr>
    </w:lvl>
    <w:lvl w:ilvl="6">
      <w:start w:val="1"/>
      <w:numFmt w:val="none"/>
      <w:suff w:val="nothing"/>
      <w:lvlText w:val="%7."/>
      <w:lvlJc w:val="left"/>
      <w:pPr>
        <w:ind w:left="2880" w:hanging="360"/>
      </w:pPr>
    </w:lvl>
    <w:lvl w:ilvl="7">
      <w:start w:val="1"/>
      <w:numFmt w:val="none"/>
      <w:suff w:val="nothing"/>
      <w:lvlText w:val="%8."/>
      <w:lvlJc w:val="left"/>
      <w:pPr>
        <w:ind w:left="3240" w:hanging="360"/>
      </w:pPr>
    </w:lvl>
    <w:lvl w:ilvl="8">
      <w:start w:val="1"/>
      <w:numFmt w:val="none"/>
      <w:suff w:val="nothing"/>
      <w:lvlText w:val="%9."/>
      <w:lvlJc w:val="left"/>
      <w:pPr>
        <w:ind w:left="3600" w:hanging="360"/>
      </w:pPr>
    </w:lvl>
  </w:abstractNum>
  <w:num w:numId="1">
    <w:abstractNumId w:val="1"/>
  </w:num>
  <w:num w:numId="2">
    <w:abstractNumId w:val="0"/>
  </w:num>
  <w:num w:numId="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6A5703"/>
    <w:rsid w:val="002E7263"/>
    <w:rsid w:val="004A13F8"/>
    <w:rsid w:val="006A570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90DC300-1A73-4119-AE4F-7C35463E5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pPr>
        <w:widowControl w:val="0"/>
        <w:suppressAutoHyphens/>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val="0"/>
    </w:pPr>
  </w:style>
  <w:style w:type="paragraph" w:customStyle="1" w:styleId="Heading">
    <w:name w:val="Heading"/>
    <w:basedOn w:val="Standard"/>
    <w:next w:val="Textbody"/>
    <w:pPr>
      <w:keepNext/>
      <w:spacing w:before="240" w:after="120"/>
    </w:pPr>
    <w:rPr>
      <w:rFonts w:ascii="Liberation Sans" w:eastAsia="微軟正黑體" w:hAnsi="Liberation Sans" w:cs="Lucida Sans"/>
      <w:sz w:val="28"/>
      <w:szCs w:val="28"/>
    </w:rPr>
  </w:style>
  <w:style w:type="paragraph" w:customStyle="1" w:styleId="Textbody">
    <w:name w:val="Text body"/>
    <w:basedOn w:val="Standard"/>
    <w:pPr>
      <w:spacing w:after="140" w:line="276" w:lineRule="auto"/>
    </w:pPr>
  </w:style>
  <w:style w:type="paragraph" w:styleId="a3">
    <w:name w:val="List"/>
    <w:basedOn w:val="Textbody"/>
    <w:rPr>
      <w:rFonts w:cs="Lucida Sans"/>
    </w:rPr>
  </w:style>
  <w:style w:type="paragraph" w:styleId="a4">
    <w:name w:val="caption"/>
    <w:basedOn w:val="Standard"/>
    <w:pPr>
      <w:suppressLineNumbers/>
      <w:spacing w:before="120" w:after="120"/>
    </w:pPr>
    <w:rPr>
      <w:rFonts w:cs="Lucida Sans"/>
      <w:i/>
      <w:iCs/>
      <w:sz w:val="24"/>
      <w:szCs w:val="24"/>
    </w:rPr>
  </w:style>
  <w:style w:type="paragraph" w:customStyle="1" w:styleId="Index">
    <w:name w:val="Index"/>
    <w:basedOn w:val="Standard"/>
    <w:pPr>
      <w:suppressLineNumbers/>
    </w:pPr>
    <w:rPr>
      <w:rFonts w:cs="Lucida Sans"/>
    </w:rPr>
  </w:style>
  <w:style w:type="paragraph" w:customStyle="1" w:styleId="Standarduser">
    <w:name w:val="Standard (user)"/>
    <w:pPr>
      <w:widowControl/>
    </w:pPr>
  </w:style>
  <w:style w:type="paragraph" w:customStyle="1" w:styleId="Textbodyuser">
    <w:name w:val="Text body (user)"/>
    <w:rPr>
      <w:kern w:val="3"/>
      <w:sz w:val="24"/>
      <w:szCs w:val="24"/>
    </w:rPr>
  </w:style>
  <w:style w:type="paragraph" w:styleId="HTML">
    <w:name w:val="HTML Preformatted"/>
    <w:basedOn w:val="Textbodyuser"/>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paragraph" w:styleId="a5">
    <w:name w:val="Balloon Text"/>
    <w:basedOn w:val="Textbodyuser"/>
    <w:rPr>
      <w:rFonts w:ascii="Arial" w:eastAsia="Arial" w:hAnsi="Arial" w:cs="Arial"/>
      <w:sz w:val="18"/>
      <w:szCs w:val="18"/>
    </w:rPr>
  </w:style>
  <w:style w:type="paragraph" w:customStyle="1" w:styleId="HeaderandFooter">
    <w:name w:val="Header and Footer"/>
    <w:basedOn w:val="Standarduser"/>
    <w:pPr>
      <w:suppressLineNumbers/>
      <w:tabs>
        <w:tab w:val="center" w:pos="4819"/>
        <w:tab w:val="right" w:pos="9638"/>
      </w:tabs>
    </w:pPr>
  </w:style>
  <w:style w:type="paragraph" w:styleId="a6">
    <w:name w:val="footer"/>
    <w:basedOn w:val="Textbodyuser"/>
    <w:pPr>
      <w:tabs>
        <w:tab w:val="center" w:pos="4153"/>
        <w:tab w:val="right" w:pos="8306"/>
      </w:tabs>
      <w:snapToGrid w:val="0"/>
    </w:pPr>
    <w:rPr>
      <w:sz w:val="20"/>
      <w:szCs w:val="20"/>
    </w:rPr>
  </w:style>
  <w:style w:type="paragraph" w:styleId="a7">
    <w:name w:val="annotation text"/>
    <w:basedOn w:val="Textbodyuser"/>
  </w:style>
  <w:style w:type="paragraph" w:styleId="a8">
    <w:name w:val="annotation subject"/>
    <w:basedOn w:val="a7"/>
    <w:next w:val="a7"/>
    <w:rPr>
      <w:b/>
      <w:bCs/>
    </w:rPr>
  </w:style>
  <w:style w:type="paragraph" w:styleId="a9">
    <w:name w:val="header"/>
    <w:basedOn w:val="Textbodyuser"/>
    <w:pPr>
      <w:tabs>
        <w:tab w:val="center" w:pos="4153"/>
        <w:tab w:val="right" w:pos="8306"/>
      </w:tabs>
      <w:snapToGrid w:val="0"/>
    </w:pPr>
    <w:rPr>
      <w:sz w:val="20"/>
      <w:szCs w:val="20"/>
    </w:rPr>
  </w:style>
  <w:style w:type="paragraph" w:customStyle="1" w:styleId="Footnote">
    <w:name w:val="Footnote"/>
    <w:basedOn w:val="Textbodyuser"/>
    <w:pPr>
      <w:snapToGrid w:val="0"/>
    </w:pPr>
    <w:rPr>
      <w:sz w:val="20"/>
      <w:szCs w:val="20"/>
    </w:rPr>
  </w:style>
  <w:style w:type="paragraph" w:styleId="aa">
    <w:name w:val="List Paragraph"/>
    <w:basedOn w:val="Textbodyuser"/>
    <w:pPr>
      <w:ind w:left="480"/>
    </w:pPr>
  </w:style>
  <w:style w:type="paragraph" w:styleId="ab">
    <w:name w:val="Revision"/>
    <w:pPr>
      <w:widowControl/>
    </w:pPr>
    <w:rPr>
      <w:kern w:val="3"/>
      <w:sz w:val="24"/>
      <w:szCs w:val="24"/>
    </w:rPr>
  </w:style>
  <w:style w:type="paragraph" w:customStyle="1" w:styleId="Default">
    <w:name w:val="Default"/>
    <w:rPr>
      <w:rFonts w:ascii="標楷體" w:eastAsia="標楷體" w:hAnsi="標楷體" w:cs="標楷體"/>
      <w:color w:val="000000"/>
      <w:sz w:val="24"/>
      <w:szCs w:val="24"/>
    </w:rPr>
  </w:style>
  <w:style w:type="paragraph" w:customStyle="1" w:styleId="TableContents">
    <w:name w:val="Table Contents"/>
    <w:basedOn w:val="Standarduser"/>
    <w:pPr>
      <w:widowControl w:val="0"/>
      <w:suppressLineNumbers/>
    </w:pPr>
  </w:style>
  <w:style w:type="character" w:styleId="ac">
    <w:name w:val="page number"/>
    <w:basedOn w:val="a0"/>
  </w:style>
  <w:style w:type="character" w:styleId="ad">
    <w:name w:val="annotation reference"/>
    <w:rPr>
      <w:sz w:val="18"/>
      <w:szCs w:val="18"/>
    </w:rPr>
  </w:style>
  <w:style w:type="character" w:customStyle="1" w:styleId="HTML0">
    <w:name w:val="HTML 預設格式 字元"/>
    <w:rPr>
      <w:rFonts w:ascii="細明體" w:eastAsia="細明體" w:hAnsi="細明體" w:cs="細明體"/>
      <w:sz w:val="24"/>
      <w:szCs w:val="24"/>
    </w:rPr>
  </w:style>
  <w:style w:type="character" w:customStyle="1" w:styleId="ae">
    <w:name w:val="註腳文字 字元"/>
    <w:rPr>
      <w:kern w:val="3"/>
    </w:rPr>
  </w:style>
  <w:style w:type="character" w:customStyle="1" w:styleId="Footnoteanchor">
    <w:name w:val="Footnote anchor"/>
    <w:rPr>
      <w:position w:val="0"/>
      <w:vertAlign w:val="superscript"/>
    </w:rPr>
  </w:style>
  <w:style w:type="character" w:customStyle="1" w:styleId="FootnoteCharacters">
    <w:name w:val="Footnote Characters"/>
    <w:rPr>
      <w:position w:val="0"/>
      <w:vertAlign w:val="superscript"/>
    </w:rPr>
  </w:style>
  <w:style w:type="character" w:customStyle="1" w:styleId="af">
    <w:name w:val="頁尾 字元"/>
    <w:rPr>
      <w:kern w:val="3"/>
    </w:rPr>
  </w:style>
  <w:style w:type="character" w:customStyle="1" w:styleId="af0">
    <w:name w:val="清單段落 字元"/>
    <w:rPr>
      <w:kern w:val="3"/>
      <w:sz w:val="24"/>
      <w:szCs w:val="24"/>
    </w:rPr>
  </w:style>
  <w:style w:type="character" w:customStyle="1" w:styleId="FootnoteSymbol">
    <w:name w:val="Footnote Symbol"/>
  </w:style>
  <w:style w:type="numbering" w:customStyle="1" w:styleId="NoList">
    <w:name w:val="No List"/>
    <w:basedOn w:val="a2"/>
    <w:pPr>
      <w:numPr>
        <w:numId w:val="1"/>
      </w:numPr>
    </w:pPr>
  </w:style>
  <w:style w:type="numbering" w:customStyle="1" w:styleId="WWNum1">
    <w:name w:val="WWNum1"/>
    <w:basedOn w:val="a2"/>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197</Words>
  <Characters>1126</Characters>
  <Application>Microsoft Office Word</Application>
  <DocSecurity>0</DocSecurity>
  <Lines>9</Lines>
  <Paragraphs>2</Paragraphs>
  <ScaleCrop>false</ScaleCrop>
  <Company/>
  <LinksUpToDate>false</LinksUpToDate>
  <CharactersWithSpaces>1321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教育部各單位法規案提法規會議審議注意事項檢核表</dc:title>
  <dc:creator>moejsmpc</dc:creator>
  <cp:lastModifiedBy>user</cp:lastModifiedBy>
  <cp:revision>2</cp:revision>
  <cp:lastPrinted>2022-09-29T10:02:00Z</cp:lastPrinted>
  <dcterms:created xsi:type="dcterms:W3CDTF">2022-10-13T00:33:00Z</dcterms:created>
  <dcterms:modified xsi:type="dcterms:W3CDTF">2022-10-13T00:33:00Z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ies>
</file>